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E1D59" w14:textId="77777777" w:rsidR="00C53F54" w:rsidRDefault="00C53F54">
      <w:pPr>
        <w:pStyle w:val="a3"/>
        <w:widowControl/>
      </w:pPr>
    </w:p>
    <w:p w14:paraId="011D6C47" w14:textId="77777777" w:rsidR="00C53F54" w:rsidRDefault="00C53F54">
      <w:pPr>
        <w:widowControl/>
      </w:pPr>
    </w:p>
    <w:p w14:paraId="709197AC" w14:textId="77777777" w:rsidR="00C53F54" w:rsidRDefault="004B3DE7">
      <w:pPr>
        <w:pStyle w:val="a3"/>
        <w:widowControl/>
        <w:ind w:firstLineChars="400" w:firstLine="1446"/>
        <w:rPr>
          <w:rStyle w:val="a4"/>
          <w:rFonts w:ascii="黑体" w:eastAsia="黑体" w:hAnsi="黑体" w:cs="黑体"/>
          <w:sz w:val="36"/>
          <w:szCs w:val="36"/>
        </w:rPr>
      </w:pPr>
      <w:r>
        <w:rPr>
          <w:rStyle w:val="a4"/>
          <w:rFonts w:ascii="黑体" w:eastAsia="黑体" w:hAnsi="黑体" w:cs="黑体" w:hint="eastAsia"/>
          <w:sz w:val="36"/>
          <w:szCs w:val="36"/>
        </w:rPr>
        <w:t>美术与设计学院2025年度工作总结</w:t>
      </w:r>
    </w:p>
    <w:p w14:paraId="458E7903" w14:textId="2AACF7FF" w:rsidR="00C53F54" w:rsidRDefault="004B3DE7">
      <w:pPr>
        <w:pStyle w:val="a3"/>
        <w:widowControl/>
        <w:spacing w:line="360" w:lineRule="auto"/>
        <w:ind w:firstLineChars="300" w:firstLine="840"/>
        <w:rPr>
          <w:rFonts w:ascii="仿宋" w:eastAsia="仿宋" w:hAnsi="仿宋" w:cs="仿宋"/>
          <w:sz w:val="28"/>
          <w:szCs w:val="28"/>
        </w:rPr>
      </w:pPr>
      <w:r>
        <w:rPr>
          <w:rFonts w:ascii="仿宋" w:eastAsia="仿宋" w:hAnsi="仿宋" w:cs="仿宋" w:hint="eastAsia"/>
          <w:sz w:val="28"/>
          <w:szCs w:val="28"/>
        </w:rPr>
        <w:t>2025年，是全面贯彻落实党的二十大精神的关键之年，也是实施“十四五”规划承上启下的攻坚之年。美术与设计学院在学校党委、行政的正确领导下，始终坚持以习近平总书记关于教育的重要论述，全面贯彻党的教育方针，牢牢把握立德树人根本任务，以推动学院事业高质量内涵式发展为主线，以提升人才培养质量为核心，以深化综合改革为动力，将党的建设贯穿于学院治理全过程、各方面，在党建思政、教育教学、科学研究、学生工作等各个领域实现了全面进步与重点突破，取得了系列令人鼓舞的显著成绩，为培养德智体美劳全面发展的社会主义建设者和接班人奠定了更为坚实的基础，为服务地方经济社会文化发展贡献了积极的学院力量。现将本年度工作总结如下：</w:t>
      </w:r>
    </w:p>
    <w:p w14:paraId="4498A284" w14:textId="77777777" w:rsidR="00C53F54" w:rsidRDefault="004B3DE7">
      <w:pPr>
        <w:pStyle w:val="a3"/>
        <w:widowControl/>
        <w:spacing w:line="360" w:lineRule="auto"/>
        <w:rPr>
          <w:rFonts w:ascii="黑体" w:eastAsia="黑体" w:hAnsi="黑体" w:cs="黑体"/>
          <w:sz w:val="30"/>
          <w:szCs w:val="30"/>
        </w:rPr>
      </w:pPr>
      <w:r>
        <w:rPr>
          <w:rStyle w:val="a4"/>
          <w:rFonts w:ascii="黑体" w:eastAsia="黑体" w:hAnsi="黑体" w:cs="黑体" w:hint="eastAsia"/>
          <w:sz w:val="30"/>
          <w:szCs w:val="30"/>
        </w:rPr>
        <w:t>一、强化政治引领，聚焦巡视整改，党的建设全面加强</w:t>
      </w:r>
    </w:p>
    <w:p w14:paraId="440409FF" w14:textId="77777777" w:rsidR="00C53F54" w:rsidRDefault="004B3DE7">
      <w:pPr>
        <w:pStyle w:val="a3"/>
        <w:widowControl/>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学院党总支始终将政治建设摆在首位，深刻认识到抓好党建是最大政绩，是引领和保障学院各项事业健康发展的根本前提。本年度，我们以高度的政治自觉和强烈的使命担当，全面推进党的各项建设，尤其在落实巡视巡察整改这一重大政治任务上，展现了新气象、新作为，党组织的政治领导力、思想引领力、群众组织力、社会号召力得到显著增强。</w:t>
      </w:r>
    </w:p>
    <w:p w14:paraId="346BE6CA" w14:textId="77777777" w:rsidR="00C53F54" w:rsidRDefault="004B3DE7">
      <w:pPr>
        <w:pStyle w:val="a3"/>
        <w:widowControl/>
        <w:spacing w:line="360" w:lineRule="auto"/>
        <w:rPr>
          <w:rFonts w:ascii="仿宋" w:eastAsia="仿宋" w:hAnsi="仿宋" w:cs="仿宋"/>
          <w:sz w:val="28"/>
          <w:szCs w:val="28"/>
        </w:rPr>
      </w:pPr>
      <w:r>
        <w:rPr>
          <w:rStyle w:val="a4"/>
          <w:rFonts w:ascii="仿宋" w:eastAsia="仿宋" w:hAnsi="仿宋" w:cs="仿宋" w:hint="eastAsia"/>
          <w:sz w:val="28"/>
          <w:szCs w:val="28"/>
        </w:rPr>
        <w:lastRenderedPageBreak/>
        <w:t>(</w:t>
      </w:r>
      <w:proofErr w:type="gramStart"/>
      <w:r>
        <w:rPr>
          <w:rStyle w:val="a4"/>
          <w:rFonts w:ascii="仿宋" w:eastAsia="仿宋" w:hAnsi="仿宋" w:cs="仿宋" w:hint="eastAsia"/>
          <w:sz w:val="28"/>
          <w:szCs w:val="28"/>
        </w:rPr>
        <w:t>一</w:t>
      </w:r>
      <w:proofErr w:type="gramEnd"/>
      <w:r>
        <w:rPr>
          <w:rStyle w:val="a4"/>
          <w:rFonts w:ascii="仿宋" w:eastAsia="仿宋" w:hAnsi="仿宋" w:cs="仿宋" w:hint="eastAsia"/>
          <w:sz w:val="28"/>
          <w:szCs w:val="28"/>
        </w:rPr>
        <w:t>)提高政治站位，巡视整改任务全面落实。</w:t>
      </w:r>
    </w:p>
    <w:p w14:paraId="4E972CFC" w14:textId="06E3A693" w:rsidR="00C53F54" w:rsidRDefault="004B3DE7">
      <w:pPr>
        <w:pStyle w:val="a3"/>
        <w:widowControl/>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学院党总支将省委巡视反馈意见和</w:t>
      </w:r>
      <w:proofErr w:type="gramStart"/>
      <w:r>
        <w:rPr>
          <w:rFonts w:ascii="仿宋" w:eastAsia="仿宋" w:hAnsi="仿宋" w:cs="仿宋" w:hint="eastAsia"/>
          <w:sz w:val="28"/>
          <w:szCs w:val="28"/>
        </w:rPr>
        <w:t>校党委</w:t>
      </w:r>
      <w:proofErr w:type="gramEnd"/>
      <w:r>
        <w:rPr>
          <w:rFonts w:ascii="仿宋" w:eastAsia="仿宋" w:hAnsi="仿宋" w:cs="仿宋" w:hint="eastAsia"/>
          <w:sz w:val="28"/>
          <w:szCs w:val="28"/>
        </w:rPr>
        <w:t>巡察发现问题的整改工作，视为检验政治判断力、政治领悟力、政治执行力的试金石，作为必须完成好的重大政治任务来抓。我们坚持最高标准、最严要求、最实举措，确保整改工作落地见效。★</w:t>
      </w:r>
      <w:r>
        <w:rPr>
          <w:rStyle w:val="a4"/>
          <w:rFonts w:ascii="仿宋" w:eastAsia="仿宋" w:hAnsi="仿宋" w:cs="仿宋" w:hint="eastAsia"/>
          <w:sz w:val="28"/>
          <w:szCs w:val="28"/>
        </w:rPr>
        <w:t>一是健全整改机制，成立由党总支书记任组长的巡视巡察整改工作领导小组。</w:t>
      </w:r>
      <w:r>
        <w:rPr>
          <w:rFonts w:ascii="仿宋" w:eastAsia="仿宋" w:hAnsi="仿宋" w:cs="仿宋" w:hint="eastAsia"/>
          <w:sz w:val="28"/>
          <w:szCs w:val="28"/>
        </w:rPr>
        <w:t>​领导小组下设办公室，统筹协调全院整改工作，建立了涵盖“问题清单、责任清单、措施清单、时限清单”的“四清单”管理制度，实现了任务到人、责任到岗、要求到位。我们实行了通过定期汇报、集中调度和全面盘点，及时掌握整改进度，研究解决难点问题，确保了各项整改任务不悬空、全见底，形成了从部署、执行到检查、评估的完整工作闭环，最终实现了整改任务的清零见底。★</w:t>
      </w:r>
      <w:r>
        <w:rPr>
          <w:rStyle w:val="a4"/>
          <w:rFonts w:ascii="仿宋" w:eastAsia="仿宋" w:hAnsi="仿宋" w:cs="仿宋" w:hint="eastAsia"/>
          <w:sz w:val="28"/>
          <w:szCs w:val="28"/>
        </w:rPr>
        <w:t>二是聚焦重点整改，针对党建与业务融合不够、基层党组织建设标准化不足等关键问题精准发力。</w:t>
      </w:r>
      <w:r>
        <w:rPr>
          <w:rFonts w:ascii="仿宋" w:eastAsia="仿宋" w:hAnsi="仿宋" w:cs="仿宋" w:hint="eastAsia"/>
          <w:sz w:val="28"/>
          <w:szCs w:val="28"/>
        </w:rPr>
        <w:t>​在党建业务融合方面，我们不是简单地将党建与业务工作机械叠加，而是从机制层面寻求突破，优化了党支部设置，使其更符合教学、科研团队的实际，并严格选拔政治素质高、业务能力强的教师党员担任党支部书记，选优配强了2个教师党支部和1个学生党支部的书记。同时，我们深入开展了党支部标准化规范化建设专项提升行动，对照标准，查找差距，逐项改进，使支部工作有章可循、有据可依，整改完成率达到100%，党支部的战斗堡垒作用得到实质性增强。针对学科发展短板这一制约学院发展的瓶颈问题，学院领导班子成员主动认领责任，牵头组建了由学术骨干组成的攻坚小组，深入分析学科发展现状与地方需求，成</w:t>
      </w:r>
      <w:r>
        <w:rPr>
          <w:rFonts w:ascii="仿宋" w:eastAsia="仿宋" w:hAnsi="仿宋" w:cs="仿宋" w:hint="eastAsia"/>
          <w:sz w:val="28"/>
          <w:szCs w:val="28"/>
        </w:rPr>
        <w:lastRenderedPageBreak/>
        <w:t>功推动了视觉传达设计和环境设计两个重点专业与盐城地方</w:t>
      </w:r>
      <w:proofErr w:type="gramStart"/>
      <w:r>
        <w:rPr>
          <w:rFonts w:ascii="仿宋" w:eastAsia="仿宋" w:hAnsi="仿宋" w:cs="仿宋" w:hint="eastAsia"/>
          <w:sz w:val="28"/>
          <w:szCs w:val="28"/>
        </w:rPr>
        <w:t>文旅产业</w:t>
      </w:r>
      <w:proofErr w:type="gramEnd"/>
      <w:r>
        <w:rPr>
          <w:rFonts w:ascii="仿宋" w:eastAsia="仿宋" w:hAnsi="仿宋" w:cs="仿宋" w:hint="eastAsia"/>
          <w:sz w:val="28"/>
          <w:szCs w:val="28"/>
        </w:rPr>
        <w:t>开展深度合作，签订了多个实质性合作项目，真正将整改的成果转化为了推动学科发展的实效，实现了以整改促发展的目标。★</w:t>
      </w:r>
      <w:r>
        <w:rPr>
          <w:rStyle w:val="a4"/>
          <w:rFonts w:ascii="仿宋" w:eastAsia="仿宋" w:hAnsi="仿宋" w:cs="仿宋" w:hint="eastAsia"/>
          <w:sz w:val="28"/>
          <w:szCs w:val="28"/>
        </w:rPr>
        <w:t>三是强化长效建设，我们深刻认识到整改既要解决当前问题，更要着眼长远机制建设。</w:t>
      </w:r>
      <w:r>
        <w:rPr>
          <w:rFonts w:ascii="仿宋" w:eastAsia="仿宋" w:hAnsi="仿宋" w:cs="仿宋" w:hint="eastAsia"/>
          <w:sz w:val="28"/>
          <w:szCs w:val="28"/>
        </w:rPr>
        <w:t>​坚决摒弃“过关”思想，坚持“当下改”与“长久立”相结合的原则。在集中整改阶段任务完成后，我们立即着手建立整改成效回头看机制，防止问题反弹回潮。本年度，由党总支牵头，联合纪检委员、组织员等力量，开展了3次整改专项督查，重点检查已整改问题的巩固情况和长效机制运行情况，对发现的新情况、新问题及时纳入整改范围，动态管理，持续深化，切实做好了巡视巡察的“后半篇文章”，推动形成了靠制度管人、按规章办事的常态长效治理格局，为学院长远发展提供了坚实的制度保障。</w:t>
      </w:r>
    </w:p>
    <w:p w14:paraId="18B1D9FE" w14:textId="77777777" w:rsidR="00C53F54" w:rsidRDefault="004B3DE7">
      <w:pPr>
        <w:pStyle w:val="a3"/>
        <w:widowControl/>
        <w:spacing w:line="360" w:lineRule="auto"/>
        <w:rPr>
          <w:rFonts w:ascii="仿宋" w:eastAsia="仿宋" w:hAnsi="仿宋" w:cs="仿宋"/>
          <w:sz w:val="28"/>
          <w:szCs w:val="28"/>
        </w:rPr>
      </w:pPr>
      <w:r>
        <w:rPr>
          <w:rStyle w:val="a4"/>
          <w:rFonts w:ascii="仿宋" w:eastAsia="仿宋" w:hAnsi="仿宋" w:cs="仿宋" w:hint="eastAsia"/>
          <w:sz w:val="28"/>
          <w:szCs w:val="28"/>
        </w:rPr>
        <w:t>(二)深化理论武装，思想根基持续筑牢。</w:t>
      </w:r>
    </w:p>
    <w:p w14:paraId="22FD6F41" w14:textId="77777777" w:rsidR="006B264A" w:rsidRDefault="004B3DE7" w:rsidP="006B264A">
      <w:pPr>
        <w:pStyle w:val="a3"/>
        <w:widowControl/>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学院党总支坚持把思想建设作为党的基础性建设，将强化理论武装作为凝</w:t>
      </w:r>
      <w:proofErr w:type="gramStart"/>
      <w:r>
        <w:rPr>
          <w:rFonts w:ascii="仿宋" w:eastAsia="仿宋" w:hAnsi="仿宋" w:cs="仿宋" w:hint="eastAsia"/>
          <w:sz w:val="28"/>
          <w:szCs w:val="28"/>
        </w:rPr>
        <w:t>心铸魂</w:t>
      </w:r>
      <w:proofErr w:type="gramEnd"/>
      <w:r>
        <w:rPr>
          <w:rFonts w:ascii="仿宋" w:eastAsia="仿宋" w:hAnsi="仿宋" w:cs="仿宋" w:hint="eastAsia"/>
          <w:sz w:val="28"/>
          <w:szCs w:val="28"/>
        </w:rPr>
        <w:t>、强基固本的战略工程来抓，不断引导全院师生统一思想、统一意志、统一行动。★</w:t>
      </w:r>
      <w:r>
        <w:rPr>
          <w:rStyle w:val="a4"/>
          <w:rFonts w:ascii="仿宋" w:eastAsia="仿宋" w:hAnsi="仿宋" w:cs="仿宋" w:hint="eastAsia"/>
          <w:sz w:val="28"/>
          <w:szCs w:val="28"/>
        </w:rPr>
        <w:t>一是坚持“第一议题”制度，将其作为理论学习的重要抓手。</w:t>
      </w:r>
      <w:r>
        <w:rPr>
          <w:rFonts w:ascii="仿宋" w:eastAsia="仿宋" w:hAnsi="仿宋" w:cs="仿宋" w:hint="eastAsia"/>
          <w:sz w:val="28"/>
          <w:szCs w:val="28"/>
        </w:rPr>
        <w:t>​无论是在学院党总支会议，还是在理论学习中心组学习中，我们都将学习贯彻习近平总书记最新重要讲话、重要指示批示精神作为首要议题，及时跟进学、深入思考学、联系实际学。本年度，学院理论学习中心组共开展集中学习12次，内容涵盖党的二十大精神、教育强国建设、文化自信自强等多个方面；组织全院教</w:t>
      </w:r>
      <w:r>
        <w:rPr>
          <w:rFonts w:ascii="仿宋" w:eastAsia="仿宋" w:hAnsi="仿宋" w:cs="仿宋" w:hint="eastAsia"/>
          <w:sz w:val="28"/>
          <w:szCs w:val="28"/>
        </w:rPr>
        <w:lastRenderedPageBreak/>
        <w:t>职工进行政治理论学习10次，确保理论</w:t>
      </w:r>
      <w:proofErr w:type="gramStart"/>
      <w:r>
        <w:rPr>
          <w:rFonts w:ascii="仿宋" w:eastAsia="仿宋" w:hAnsi="仿宋" w:cs="仿宋" w:hint="eastAsia"/>
          <w:sz w:val="28"/>
          <w:szCs w:val="28"/>
        </w:rPr>
        <w:t>学习全</w:t>
      </w:r>
      <w:proofErr w:type="gramEnd"/>
      <w:r>
        <w:rPr>
          <w:rFonts w:ascii="仿宋" w:eastAsia="仿宋" w:hAnsi="仿宋" w:cs="仿宋" w:hint="eastAsia"/>
          <w:sz w:val="28"/>
          <w:szCs w:val="28"/>
        </w:rPr>
        <w:t>覆盖、无死角。此外，我们创新学习形式，结合专业特色，开展了6场“红色艺术作品赏析”、“设计中的家国情怀”等专题研讨，并组织师生</w:t>
      </w:r>
      <w:proofErr w:type="gramStart"/>
      <w:r>
        <w:rPr>
          <w:rFonts w:ascii="仿宋" w:eastAsia="仿宋" w:hAnsi="仿宋" w:cs="仿宋" w:hint="eastAsia"/>
          <w:sz w:val="28"/>
          <w:szCs w:val="28"/>
        </w:rPr>
        <w:t>党员赴</w:t>
      </w:r>
      <w:proofErr w:type="gramEnd"/>
      <w:r>
        <w:rPr>
          <w:rFonts w:ascii="仿宋" w:eastAsia="仿宋" w:hAnsi="仿宋" w:cs="仿宋" w:hint="eastAsia"/>
          <w:sz w:val="28"/>
          <w:szCs w:val="28"/>
        </w:rPr>
        <w:t>本地红色教育基地开展现场教学1次，通过沉浸式、体验式学习，引导全院师生深刻领悟“两个确立”的决定性意义，不断增强“四个意识”、坚定“四个自信”、做到“两个维护”，自觉在思想上政治上行动上同以习近平同志为核心的党中央保持高度一致，筑牢了团结奋斗的共同思想基础。★</w:t>
      </w:r>
      <w:r>
        <w:rPr>
          <w:rStyle w:val="a4"/>
          <w:rFonts w:ascii="仿宋" w:eastAsia="仿宋" w:hAnsi="仿宋" w:cs="仿宋" w:hint="eastAsia"/>
          <w:sz w:val="28"/>
          <w:szCs w:val="28"/>
        </w:rPr>
        <w:t>二是创新学习载体，着力打造具有美术与设计学院特色的党建品牌。</w:t>
      </w:r>
      <w:r>
        <w:rPr>
          <w:rFonts w:ascii="仿宋" w:eastAsia="仿宋" w:hAnsi="仿宋" w:cs="仿宋" w:hint="eastAsia"/>
          <w:sz w:val="28"/>
          <w:szCs w:val="28"/>
        </w:rPr>
        <w:t>​我们充分发挥艺术学科优势，积极探索“艺术+思政”的党建新模式，将理论学习、党性教育与专业实践深度融合。去年获批的“传承红色精神 讲好中国故事 推动‘美育+思政’党建工作法见行见效”项目，荣获2024年度基层党建工作创新奖二等奖，其成功经验在本年度得到进一步推广和深化。同时，“党建引领促团结 画笔绘就民族情”主题党日活动因其形式新颖、效果显著，获评2024年度最佳党日活动二等奖。这些品牌活动的成功打造，不仅丰富了党建活动的内涵和形式，更使得党建工作与师生的专业兴趣紧密结合，激发了大家参与党建活动的内生动力，实现了党建与专业特色从“物理相加”到“化学相融”的有机融合，提升了党建工作的吸引力和实效性。★</w:t>
      </w:r>
      <w:r>
        <w:rPr>
          <w:rStyle w:val="a4"/>
          <w:rFonts w:ascii="仿宋" w:eastAsia="仿宋" w:hAnsi="仿宋" w:cs="仿宋" w:hint="eastAsia"/>
          <w:sz w:val="28"/>
          <w:szCs w:val="28"/>
        </w:rPr>
        <w:t>三是严守意识形态阵地，我们始终绷紧意识形态安全这根弦。</w:t>
      </w:r>
      <w:r>
        <w:rPr>
          <w:rFonts w:ascii="仿宋" w:eastAsia="仿宋" w:hAnsi="仿宋" w:cs="仿宋" w:hint="eastAsia"/>
          <w:sz w:val="28"/>
          <w:szCs w:val="28"/>
        </w:rPr>
        <w:t>​学院党总支严格落实意识形态工作责任制，构建了清晰严密的责任体系，明确了从领导班子、主要负责人、班子成员到各部门的四级责任清单，细化了理论学习、阵地管理、舆情处置、风险防控等具体任务，确保</w:t>
      </w:r>
      <w:r>
        <w:rPr>
          <w:rFonts w:ascii="仿宋" w:eastAsia="仿宋" w:hAnsi="仿宋" w:cs="仿宋" w:hint="eastAsia"/>
          <w:sz w:val="28"/>
          <w:szCs w:val="28"/>
        </w:rPr>
        <w:lastRenderedPageBreak/>
        <w:t>责任链条环环相扣、可追溯、可问责。本年度，我们组织领导班子成员和各部门负责人签订了《意识形态工作目标责任书》，修订完善了《意识形态风险防控预案》，增强了工作的预见性和主动性。在阵地管理上，我们毫不松懈，严格规范学术讲座、艺术展览的审批流程，加强对学院官方网站、</w:t>
      </w:r>
      <w:proofErr w:type="gramStart"/>
      <w:r>
        <w:rPr>
          <w:rFonts w:ascii="仿宋" w:eastAsia="仿宋" w:hAnsi="仿宋" w:cs="仿宋" w:hint="eastAsia"/>
          <w:sz w:val="28"/>
          <w:szCs w:val="28"/>
        </w:rPr>
        <w:t>微信公众号</w:t>
      </w:r>
      <w:proofErr w:type="gramEnd"/>
      <w:r>
        <w:rPr>
          <w:rFonts w:ascii="仿宋" w:eastAsia="仿宋" w:hAnsi="仿宋" w:cs="仿宋" w:hint="eastAsia"/>
          <w:sz w:val="28"/>
          <w:szCs w:val="28"/>
        </w:rPr>
        <w:t>等宣传平台的日常监管和内容审核。针对新媒体领域，我们完成</w:t>
      </w:r>
      <w:proofErr w:type="gramStart"/>
      <w:r>
        <w:rPr>
          <w:rFonts w:ascii="仿宋" w:eastAsia="仿宋" w:hAnsi="仿宋" w:cs="仿宋" w:hint="eastAsia"/>
          <w:sz w:val="28"/>
          <w:szCs w:val="28"/>
        </w:rPr>
        <w:t>了涉院</w:t>
      </w:r>
      <w:proofErr w:type="gramEnd"/>
      <w:r>
        <w:rPr>
          <w:rFonts w:ascii="仿宋" w:eastAsia="仿宋" w:hAnsi="仿宋" w:cs="仿宋" w:hint="eastAsia"/>
          <w:sz w:val="28"/>
          <w:szCs w:val="28"/>
        </w:rPr>
        <w:t>新媒体账号的清理整治工作，依法依规注销了10个以个人名义违规运营的账号，原“盐师美术学院团总支”公众号已按程序停止运营。目前，学院官方唯一认证的公众号“盐师美术与设计学院”运营状态健康、有序，内容发布规范，未出现任何意识形态风险隐患。我们还组建了由党总支委员、专业教师、辅导员组成的意识形态</w:t>
      </w:r>
      <w:proofErr w:type="gramStart"/>
      <w:r>
        <w:rPr>
          <w:rFonts w:ascii="仿宋" w:eastAsia="仿宋" w:hAnsi="仿宋" w:cs="仿宋" w:hint="eastAsia"/>
          <w:sz w:val="28"/>
          <w:szCs w:val="28"/>
        </w:rPr>
        <w:t>研</w:t>
      </w:r>
      <w:proofErr w:type="gramEnd"/>
      <w:r>
        <w:rPr>
          <w:rFonts w:ascii="仿宋" w:eastAsia="仿宋" w:hAnsi="仿宋" w:cs="仿宋" w:hint="eastAsia"/>
          <w:sz w:val="28"/>
          <w:szCs w:val="28"/>
        </w:rPr>
        <w:t>判小组，聚焦艺术创作导向、网络新媒体内容等重点领域和敏感节点，全年开展了4次意识形态风险研判会，及时分析苗头性、倾向性问题，提出应对策略。同时，我们加强了对师生对外艺术交流、毕业生作品展览等重点环节的意识形态把控，教育引导师生在艺术创作和展示中自觉弘扬主旋律、</w:t>
      </w:r>
      <w:proofErr w:type="gramStart"/>
      <w:r>
        <w:rPr>
          <w:rFonts w:ascii="仿宋" w:eastAsia="仿宋" w:hAnsi="仿宋" w:cs="仿宋" w:hint="eastAsia"/>
          <w:sz w:val="28"/>
          <w:szCs w:val="28"/>
        </w:rPr>
        <w:t>传播正</w:t>
      </w:r>
      <w:proofErr w:type="gramEnd"/>
      <w:r>
        <w:rPr>
          <w:rFonts w:ascii="仿宋" w:eastAsia="仿宋" w:hAnsi="仿宋" w:cs="仿宋" w:hint="eastAsia"/>
          <w:sz w:val="28"/>
          <w:szCs w:val="28"/>
        </w:rPr>
        <w:t>能量，坚决抵制各种错误思潮的渗透和影响，确保了学院意识形态领域的绝对安全稳定，为学院发展营造了清朗健康的舆论环境。</w:t>
      </w:r>
    </w:p>
    <w:p w14:paraId="53A164D5" w14:textId="07249F3C" w:rsidR="00C53F54" w:rsidRDefault="004B3DE7" w:rsidP="006B264A">
      <w:pPr>
        <w:pStyle w:val="a3"/>
        <w:widowControl/>
        <w:spacing w:line="360" w:lineRule="auto"/>
        <w:rPr>
          <w:rFonts w:ascii="仿宋" w:eastAsia="仿宋" w:hAnsi="仿宋" w:cs="仿宋"/>
          <w:sz w:val="28"/>
          <w:szCs w:val="28"/>
        </w:rPr>
      </w:pPr>
      <w:r>
        <w:rPr>
          <w:rStyle w:val="a4"/>
          <w:rFonts w:ascii="仿宋" w:eastAsia="仿宋" w:hAnsi="仿宋" w:cs="仿宋" w:hint="eastAsia"/>
          <w:sz w:val="28"/>
          <w:szCs w:val="28"/>
        </w:rPr>
        <w:t>(三)夯实基层基础，组织战斗力显著提升。</w:t>
      </w:r>
    </w:p>
    <w:p w14:paraId="3699E108" w14:textId="2F78CF29" w:rsidR="00C53F54" w:rsidRDefault="004B3DE7">
      <w:pPr>
        <w:pStyle w:val="a3"/>
        <w:widowControl/>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学院党总支牢固树立大抓基层的鲜明导向，以提升组织力为重点，突出政治功能，不断把基层党组织建设成为宣传党的主张、贯彻党的决定、领导基层治理、团结动员群众、推动改革发展的坚强战斗堡垒。</w:t>
      </w:r>
      <w:r>
        <w:rPr>
          <w:rFonts w:ascii="仿宋" w:eastAsia="仿宋" w:hAnsi="仿宋" w:cs="仿宋" w:hint="eastAsia"/>
          <w:sz w:val="28"/>
          <w:szCs w:val="28"/>
        </w:rPr>
        <w:lastRenderedPageBreak/>
        <w:t>我们严格执行“三会一课”、组织生活会、民主评议党员等党的组织生活基本制度，不断提高组织生活的政治性、时代性、原则性、战斗性。认真组织开展了2024年度民主评议党员工作，通过批评与自我批评，达到了统一思想、增进团结、互相监督、共同提高的目的。严格落实处级领导干部深入基层联系师生制度，明确了每位党政领导干部固定联系1个班级或1个学生社团，同时联系1名青年教师或1名党外代表人士，通过定期走访、座谈、参加活动等方式，畅通了联系渠道，密切了党群干群关系，及时了解和解决了师生的实际困难。在党员发展工作上，我们始终坚持政治标准，严格规范程序，保证发展质量。本年度，全院共吸收入党积极分子84名，为加强培养教育，我们组织了8场专题培训讲座，帮助他们端正入党动机，提高理论素养。严格按照标准和程序发展新党员17名，为党组织注入了新鲜血液；按期转正党员12名，完成了20名毕业生党员的组织关系接转工作，确保了党员教育管理的连续性。★</w:t>
      </w:r>
      <w:r>
        <w:rPr>
          <w:rStyle w:val="a4"/>
          <w:rFonts w:ascii="仿宋" w:eastAsia="仿宋" w:hAnsi="仿宋" w:cs="仿宋" w:hint="eastAsia"/>
          <w:sz w:val="28"/>
          <w:szCs w:val="28"/>
        </w:rPr>
        <w:t>本年度，学院2024年度立项的“书记项目”已顺利</w:t>
      </w:r>
      <w:proofErr w:type="gramStart"/>
      <w:r>
        <w:rPr>
          <w:rStyle w:val="a4"/>
          <w:rFonts w:ascii="仿宋" w:eastAsia="仿宋" w:hAnsi="仿宋" w:cs="仿宋" w:hint="eastAsia"/>
          <w:sz w:val="28"/>
          <w:szCs w:val="28"/>
        </w:rPr>
        <w:t>通过结项评审</w:t>
      </w:r>
      <w:proofErr w:type="gramEnd"/>
      <w:r>
        <w:rPr>
          <w:rStyle w:val="a4"/>
          <w:rFonts w:ascii="仿宋" w:eastAsia="仿宋" w:hAnsi="仿宋" w:cs="仿宋" w:hint="eastAsia"/>
          <w:sz w:val="28"/>
          <w:szCs w:val="28"/>
        </w:rPr>
        <w:t>，其成果有效推动了相关难点问题的解决；同时，我们申报的2025年度“书记项目”再次成功获批立项1项，体现了上级党组织对</w:t>
      </w:r>
      <w:proofErr w:type="gramStart"/>
      <w:r>
        <w:rPr>
          <w:rStyle w:val="a4"/>
          <w:rFonts w:ascii="仿宋" w:eastAsia="仿宋" w:hAnsi="仿宋" w:cs="仿宋" w:hint="eastAsia"/>
          <w:sz w:val="28"/>
          <w:szCs w:val="28"/>
        </w:rPr>
        <w:t>学院党建</w:t>
      </w:r>
      <w:proofErr w:type="gramEnd"/>
      <w:r>
        <w:rPr>
          <w:rStyle w:val="a4"/>
          <w:rFonts w:ascii="仿宋" w:eastAsia="仿宋" w:hAnsi="仿宋" w:cs="仿宋" w:hint="eastAsia"/>
          <w:sz w:val="28"/>
          <w:szCs w:val="28"/>
        </w:rPr>
        <w:t>创新工作的持续认可。更值得一提的是，学院学生党支部作为学校</w:t>
      </w:r>
      <w:proofErr w:type="gramStart"/>
      <w:r>
        <w:rPr>
          <w:rStyle w:val="a4"/>
          <w:rFonts w:ascii="仿宋" w:eastAsia="仿宋" w:hAnsi="仿宋" w:cs="仿宋" w:hint="eastAsia"/>
          <w:sz w:val="28"/>
          <w:szCs w:val="28"/>
        </w:rPr>
        <w:t>首批党建</w:t>
      </w:r>
      <w:proofErr w:type="gramEnd"/>
      <w:r>
        <w:rPr>
          <w:rStyle w:val="a4"/>
          <w:rFonts w:ascii="仿宋" w:eastAsia="仿宋" w:hAnsi="仿宋" w:cs="仿宋" w:hint="eastAsia"/>
          <w:sz w:val="28"/>
          <w:szCs w:val="28"/>
        </w:rPr>
        <w:t>工作样板支部培育建设单位，经过两年的精心培育和建设，已于本年度顺利通过上级党组织的验收并正式结项，</w:t>
      </w:r>
      <w:r>
        <w:rPr>
          <w:rFonts w:ascii="仿宋" w:eastAsia="仿宋" w:hAnsi="仿宋" w:cs="仿宋" w:hint="eastAsia"/>
          <w:sz w:val="28"/>
          <w:szCs w:val="28"/>
        </w:rPr>
        <w:t>这标志着我院基层党支部建设在标准化、规范化基础上，向着高质量、创品牌迈出了坚实一步，示范引领作用得到充分发挥，基层党建工作取得了实质性、标志性成效。</w:t>
      </w:r>
    </w:p>
    <w:p w14:paraId="3B053E8F" w14:textId="77777777" w:rsidR="00C53F54" w:rsidRDefault="004B3DE7">
      <w:pPr>
        <w:pStyle w:val="a3"/>
        <w:widowControl/>
        <w:spacing w:line="360" w:lineRule="auto"/>
        <w:rPr>
          <w:rFonts w:ascii="仿宋" w:eastAsia="仿宋" w:hAnsi="仿宋" w:cs="仿宋"/>
          <w:sz w:val="28"/>
          <w:szCs w:val="28"/>
        </w:rPr>
      </w:pPr>
      <w:r>
        <w:rPr>
          <w:rStyle w:val="a4"/>
          <w:rFonts w:ascii="仿宋" w:eastAsia="仿宋" w:hAnsi="仿宋" w:cs="仿宋" w:hint="eastAsia"/>
          <w:sz w:val="28"/>
          <w:szCs w:val="28"/>
        </w:rPr>
        <w:lastRenderedPageBreak/>
        <w:t>(四)推进正风</w:t>
      </w:r>
      <w:proofErr w:type="gramStart"/>
      <w:r>
        <w:rPr>
          <w:rStyle w:val="a4"/>
          <w:rFonts w:ascii="仿宋" w:eastAsia="仿宋" w:hAnsi="仿宋" w:cs="仿宋" w:hint="eastAsia"/>
          <w:sz w:val="28"/>
          <w:szCs w:val="28"/>
        </w:rPr>
        <w:t>肃</w:t>
      </w:r>
      <w:proofErr w:type="gramEnd"/>
      <w:r>
        <w:rPr>
          <w:rStyle w:val="a4"/>
          <w:rFonts w:ascii="仿宋" w:eastAsia="仿宋" w:hAnsi="仿宋" w:cs="仿宋" w:hint="eastAsia"/>
          <w:sz w:val="28"/>
          <w:szCs w:val="28"/>
        </w:rPr>
        <w:t>纪，政治生态风清气正。</w:t>
      </w:r>
    </w:p>
    <w:p w14:paraId="3CBA0BF0" w14:textId="48B03388" w:rsidR="00C53F54" w:rsidRDefault="004B3DE7">
      <w:pPr>
        <w:pStyle w:val="a3"/>
        <w:widowControl/>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学院党总支坚决扛起全面从严治党主体责任，党总支书记切实履行第一责任人职责，班子成员认真履行“一岗双责”，将党风廉政建设与分管业务工作同部署、同落实、同检查，形成了齐抓共管的工作格局。我们扎实开展深入贯彻中央八项规定精神的学习教育，通过案例剖析、政策解读等方式，引导党员干部知敬畏、存戒惧、守底线，并一体推进学习、检查、整改，以过硬作风保障学院各项事业高质量发展。我们紧盯元旦、春节、五一、国庆等重要节假日节点，提前发布廉洁提醒，组织开展作风建设专项检查，重点检查是否存在违规吃喝、违规收送礼品礼金、违规发放津补贴或福利等突出问题。经过严格的自查自纠，本年度学院作风建设整体情况良好，未发现违规违纪问题。★</w:t>
      </w:r>
      <w:r>
        <w:rPr>
          <w:rStyle w:val="a4"/>
          <w:rFonts w:ascii="仿宋" w:eastAsia="仿宋" w:hAnsi="仿宋" w:cs="仿宋" w:hint="eastAsia"/>
          <w:sz w:val="28"/>
          <w:szCs w:val="28"/>
        </w:rPr>
        <w:t>尤其值得肯定的是，学院积极承办了校园</w:t>
      </w:r>
      <w:proofErr w:type="gramStart"/>
      <w:r>
        <w:rPr>
          <w:rStyle w:val="a4"/>
          <w:rFonts w:ascii="仿宋" w:eastAsia="仿宋" w:hAnsi="仿宋" w:cs="仿宋" w:hint="eastAsia"/>
          <w:sz w:val="28"/>
          <w:szCs w:val="28"/>
        </w:rPr>
        <w:t>廉洁文化</w:t>
      </w:r>
      <w:proofErr w:type="gramEnd"/>
      <w:r>
        <w:rPr>
          <w:rStyle w:val="a4"/>
          <w:rFonts w:ascii="仿宋" w:eastAsia="仿宋" w:hAnsi="仿宋" w:cs="仿宋" w:hint="eastAsia"/>
          <w:sz w:val="28"/>
          <w:szCs w:val="28"/>
        </w:rPr>
        <w:t>艺术作品创作项目1项，将</w:t>
      </w:r>
      <w:proofErr w:type="gramStart"/>
      <w:r>
        <w:rPr>
          <w:rStyle w:val="a4"/>
          <w:rFonts w:ascii="仿宋" w:eastAsia="仿宋" w:hAnsi="仿宋" w:cs="仿宋" w:hint="eastAsia"/>
          <w:sz w:val="28"/>
          <w:szCs w:val="28"/>
        </w:rPr>
        <w:t>廉洁文</w:t>
      </w:r>
      <w:proofErr w:type="gramEnd"/>
      <w:r>
        <w:rPr>
          <w:rStyle w:val="a4"/>
          <w:rFonts w:ascii="仿宋" w:eastAsia="仿宋" w:hAnsi="仿宋" w:cs="仿宋" w:hint="eastAsia"/>
          <w:sz w:val="28"/>
          <w:szCs w:val="28"/>
        </w:rPr>
        <w:t>化建设与专业教学实践相结合，组织师生围绕廉洁主题进行艺术创作，并成功组织了2次</w:t>
      </w:r>
      <w:proofErr w:type="gramStart"/>
      <w:r>
        <w:rPr>
          <w:rStyle w:val="a4"/>
          <w:rFonts w:ascii="仿宋" w:eastAsia="仿宋" w:hAnsi="仿宋" w:cs="仿宋" w:hint="eastAsia"/>
          <w:sz w:val="28"/>
          <w:szCs w:val="28"/>
        </w:rPr>
        <w:t>廉洁文</w:t>
      </w:r>
      <w:proofErr w:type="gramEnd"/>
      <w:r>
        <w:rPr>
          <w:rStyle w:val="a4"/>
          <w:rFonts w:ascii="仿宋" w:eastAsia="仿宋" w:hAnsi="仿宋" w:cs="仿宋" w:hint="eastAsia"/>
          <w:sz w:val="28"/>
          <w:szCs w:val="28"/>
        </w:rPr>
        <w:t>化专题学习和警示教育活动，</w:t>
      </w:r>
      <w:r>
        <w:rPr>
          <w:rFonts w:ascii="仿宋" w:eastAsia="仿宋" w:hAnsi="仿宋" w:cs="仿宋" w:hint="eastAsia"/>
          <w:sz w:val="28"/>
          <w:szCs w:val="28"/>
        </w:rPr>
        <w:t>​通过观看警示教育片、参观廉政教育基地、学习党纪法规等形式，让廉洁意识入脑入心。我们始终聚焦人才培养、经费使用、职称评审、招生考试、物资采购等重点领域和关键环节，加强廉政风险点的排查与防控，完善相关制度规定，扎紧制度笼子。通过这些扎实有效的举措，持续巩固和发展了学院风清气正的政治生态和育人环境，将</w:t>
      </w:r>
      <w:proofErr w:type="gramStart"/>
      <w:r>
        <w:rPr>
          <w:rFonts w:ascii="仿宋" w:eastAsia="仿宋" w:hAnsi="仿宋" w:cs="仿宋" w:hint="eastAsia"/>
          <w:sz w:val="28"/>
          <w:szCs w:val="28"/>
        </w:rPr>
        <w:t>廉洁文化</w:t>
      </w:r>
      <w:proofErr w:type="gramEnd"/>
      <w:r>
        <w:rPr>
          <w:rFonts w:ascii="仿宋" w:eastAsia="仿宋" w:hAnsi="仿宋" w:cs="仿宋" w:hint="eastAsia"/>
          <w:sz w:val="28"/>
          <w:szCs w:val="28"/>
        </w:rPr>
        <w:t>建设深度融入专业实践，形成了独具特色的廉政教育品牌，为学院健康发展提供了坚强的纪律保障。</w:t>
      </w:r>
    </w:p>
    <w:p w14:paraId="2348837F" w14:textId="2AB5C7DE" w:rsidR="00C53F54" w:rsidRPr="002F22EA" w:rsidRDefault="004B3DE7" w:rsidP="006B264A">
      <w:pPr>
        <w:spacing w:line="360" w:lineRule="auto"/>
        <w:rPr>
          <w:rFonts w:ascii="仿宋" w:eastAsia="仿宋" w:hAnsi="仿宋" w:cs="仿宋"/>
          <w:b/>
          <w:sz w:val="28"/>
          <w:szCs w:val="28"/>
        </w:rPr>
      </w:pPr>
      <w:r w:rsidRPr="002F22EA">
        <w:rPr>
          <w:rFonts w:ascii="仿宋" w:eastAsia="仿宋" w:hAnsi="仿宋" w:cs="黑体" w:hint="eastAsia"/>
          <w:b/>
          <w:bCs/>
          <w:spacing w:val="-6"/>
          <w:kern w:val="0"/>
          <w:sz w:val="28"/>
          <w:szCs w:val="28"/>
        </w:rPr>
        <w:lastRenderedPageBreak/>
        <w:t>（五）加强宣传工作，持续凝聚发展合力。</w:t>
      </w:r>
      <w:r w:rsidRPr="002F22EA">
        <w:rPr>
          <w:rFonts w:ascii="仿宋" w:eastAsia="仿宋" w:hAnsi="仿宋" w:cs="黑体" w:hint="eastAsia"/>
          <w:b/>
          <w:spacing w:val="-6"/>
          <w:kern w:val="0"/>
          <w:sz w:val="28"/>
          <w:szCs w:val="28"/>
        </w:rPr>
        <w:t xml:space="preserve">  </w:t>
      </w:r>
    </w:p>
    <w:p w14:paraId="44A9AA82" w14:textId="77777777" w:rsidR="00C53F54" w:rsidRDefault="004B3DE7">
      <w:pPr>
        <w:spacing w:line="360" w:lineRule="auto"/>
        <w:ind w:firstLineChars="300" w:firstLine="840"/>
        <w:rPr>
          <w:rFonts w:ascii="仿宋" w:eastAsia="仿宋" w:hAnsi="仿宋" w:cs="仿宋"/>
          <w:sz w:val="28"/>
          <w:szCs w:val="28"/>
        </w:rPr>
      </w:pPr>
      <w:r>
        <w:rPr>
          <w:rFonts w:ascii="仿宋" w:eastAsia="仿宋" w:hAnsi="仿宋" w:cs="仿宋" w:hint="eastAsia"/>
          <w:sz w:val="28"/>
          <w:szCs w:val="28"/>
        </w:rPr>
        <w:t>学院加强正面宣传，规范</w:t>
      </w:r>
      <w:proofErr w:type="gramStart"/>
      <w:r>
        <w:rPr>
          <w:rFonts w:ascii="仿宋" w:eastAsia="仿宋" w:hAnsi="仿宋" w:cs="仿宋" w:hint="eastAsia"/>
          <w:sz w:val="28"/>
          <w:szCs w:val="28"/>
        </w:rPr>
        <w:t>学院官网党建</w:t>
      </w:r>
      <w:proofErr w:type="gramEnd"/>
      <w:r>
        <w:rPr>
          <w:rFonts w:ascii="仿宋" w:eastAsia="仿宋" w:hAnsi="仿宋" w:cs="仿宋" w:hint="eastAsia"/>
          <w:sz w:val="28"/>
          <w:szCs w:val="28"/>
        </w:rPr>
        <w:t>专栏，</w:t>
      </w:r>
      <w:proofErr w:type="gramStart"/>
      <w:r>
        <w:rPr>
          <w:rFonts w:ascii="仿宋" w:eastAsia="仿宋" w:hAnsi="仿宋" w:cs="仿宋" w:hint="eastAsia"/>
          <w:sz w:val="28"/>
          <w:szCs w:val="28"/>
        </w:rPr>
        <w:t>微信公众号发</w:t>
      </w:r>
      <w:proofErr w:type="gramEnd"/>
      <w:r>
        <w:rPr>
          <w:rFonts w:ascii="仿宋" w:eastAsia="仿宋" w:hAnsi="仿宋" w:cs="仿宋" w:hint="eastAsia"/>
          <w:sz w:val="28"/>
          <w:szCs w:val="28"/>
        </w:rPr>
        <w:t>布党建动态、典型事迹</w:t>
      </w:r>
      <w:proofErr w:type="gramStart"/>
      <w:r>
        <w:rPr>
          <w:rFonts w:ascii="仿宋" w:eastAsia="仿宋" w:hAnsi="仿宋" w:cs="仿宋" w:hint="eastAsia"/>
          <w:sz w:val="28"/>
          <w:szCs w:val="28"/>
        </w:rPr>
        <w:t>等推</w:t>
      </w:r>
      <w:proofErr w:type="gramEnd"/>
      <w:r>
        <w:rPr>
          <w:rFonts w:ascii="仿宋" w:eastAsia="仿宋" w:hAnsi="仿宋" w:cs="仿宋" w:hint="eastAsia"/>
          <w:sz w:val="28"/>
          <w:szCs w:val="28"/>
        </w:rPr>
        <w:t>文60余篇，其中，相关活动得到交汇点、江苏教育发布、</w:t>
      </w:r>
      <w:proofErr w:type="gramStart"/>
      <w:r>
        <w:rPr>
          <w:rFonts w:ascii="仿宋" w:eastAsia="仿宋" w:hAnsi="仿宋" w:cs="仿宋" w:hint="eastAsia"/>
          <w:sz w:val="28"/>
          <w:szCs w:val="28"/>
        </w:rPr>
        <w:t>紫牛新</w:t>
      </w:r>
      <w:proofErr w:type="gramEnd"/>
      <w:r>
        <w:rPr>
          <w:rFonts w:ascii="仿宋" w:eastAsia="仿宋" w:hAnsi="仿宋" w:cs="仿宋" w:hint="eastAsia"/>
          <w:sz w:val="28"/>
          <w:szCs w:val="28"/>
        </w:rPr>
        <w:t>闻等主流媒体报道。</w:t>
      </w:r>
      <w:r>
        <w:rPr>
          <w:rFonts w:ascii="仿宋" w:eastAsia="仿宋" w:hAnsi="仿宋" w:cs="仿宋" w:hint="eastAsia"/>
          <w:b/>
          <w:bCs/>
          <w:sz w:val="28"/>
          <w:szCs w:val="28"/>
        </w:rPr>
        <w:t xml:space="preserve">★突出党建育人功能，“在绘画作品中看见可爱的中国”获评校优秀党课，依托“一站式”学生社区举办“听老师讲艺术作品中的中国故事”美育讲堂活动， </w:t>
      </w:r>
      <w:r>
        <w:rPr>
          <w:rFonts w:ascii="仿宋" w:eastAsia="仿宋" w:hAnsi="仿宋" w:cs="仿宋" w:hint="eastAsia"/>
          <w:sz w:val="28"/>
          <w:szCs w:val="28"/>
        </w:rPr>
        <w:t>邀请教师党员讲解传统美学、艺术鉴赏等内容，帮助学生在审美体验中进一步坚定理想信念。</w:t>
      </w:r>
      <w:r>
        <w:rPr>
          <w:rFonts w:ascii="仿宋" w:eastAsia="仿宋" w:hAnsi="仿宋" w:cs="仿宋" w:hint="eastAsia"/>
          <w:b/>
          <w:bCs/>
          <w:sz w:val="28"/>
          <w:szCs w:val="28"/>
        </w:rPr>
        <w:t>★“打造‘美育育人’思想阵地 讲好艺术作品中的铁军故事”获评2025年宣传思想文化工作创新项目。</w:t>
      </w:r>
      <w:r>
        <w:rPr>
          <w:rFonts w:ascii="仿宋" w:eastAsia="仿宋" w:hAnsi="仿宋" w:cs="仿宋" w:hint="eastAsia"/>
          <w:sz w:val="28"/>
          <w:szCs w:val="28"/>
        </w:rPr>
        <w:t>联合</w:t>
      </w:r>
      <w:proofErr w:type="gramStart"/>
      <w:r>
        <w:rPr>
          <w:rFonts w:ascii="仿宋" w:eastAsia="仿宋" w:hAnsi="仿宋" w:cs="仿宋" w:hint="eastAsia"/>
          <w:sz w:val="28"/>
          <w:szCs w:val="28"/>
        </w:rPr>
        <w:t>地方文旅部门</w:t>
      </w:r>
      <w:proofErr w:type="gramEnd"/>
      <w:r>
        <w:rPr>
          <w:rFonts w:ascii="仿宋" w:eastAsia="仿宋" w:hAnsi="仿宋" w:cs="仿宋" w:hint="eastAsia"/>
          <w:sz w:val="28"/>
          <w:szCs w:val="28"/>
        </w:rPr>
        <w:t>，搭建“数字美育实践基地”，组织师生党员参与乡村墙绘、文创设计等项目，实现校地协同、知行合一。</w:t>
      </w:r>
      <w:r>
        <w:rPr>
          <w:rFonts w:ascii="仿宋" w:eastAsia="仿宋" w:hAnsi="仿宋" w:cs="仿宋" w:hint="eastAsia"/>
          <w:b/>
          <w:bCs/>
          <w:sz w:val="28"/>
          <w:szCs w:val="28"/>
        </w:rPr>
        <w:t xml:space="preserve"> ★选树先进典型，本年度共有4名教师</w:t>
      </w:r>
      <w:proofErr w:type="gramStart"/>
      <w:r>
        <w:rPr>
          <w:rFonts w:ascii="仿宋" w:eastAsia="仿宋" w:hAnsi="仿宋" w:cs="仿宋" w:hint="eastAsia"/>
          <w:b/>
          <w:bCs/>
          <w:sz w:val="28"/>
          <w:szCs w:val="28"/>
        </w:rPr>
        <w:t>党员获</w:t>
      </w:r>
      <w:proofErr w:type="gramEnd"/>
      <w:r>
        <w:rPr>
          <w:rFonts w:ascii="仿宋" w:eastAsia="仿宋" w:hAnsi="仿宋" w:cs="仿宋" w:hint="eastAsia"/>
          <w:b/>
          <w:bCs/>
          <w:sz w:val="28"/>
          <w:szCs w:val="28"/>
        </w:rPr>
        <w:t>评2023-2024年度优秀共产党员称号，2名学生</w:t>
      </w:r>
      <w:proofErr w:type="gramStart"/>
      <w:r>
        <w:rPr>
          <w:rFonts w:ascii="仿宋" w:eastAsia="仿宋" w:hAnsi="仿宋" w:cs="仿宋" w:hint="eastAsia"/>
          <w:b/>
          <w:bCs/>
          <w:sz w:val="28"/>
          <w:szCs w:val="28"/>
        </w:rPr>
        <w:t>党员</w:t>
      </w:r>
      <w:proofErr w:type="gramEnd"/>
      <w:r>
        <w:rPr>
          <w:rFonts w:ascii="仿宋" w:eastAsia="仿宋" w:hAnsi="仿宋" w:cs="仿宋" w:hint="eastAsia"/>
          <w:b/>
          <w:bCs/>
          <w:sz w:val="28"/>
          <w:szCs w:val="28"/>
        </w:rPr>
        <w:t>获2025年国家奖学金，</w:t>
      </w:r>
      <w:r>
        <w:rPr>
          <w:rFonts w:ascii="仿宋" w:eastAsia="仿宋" w:hAnsi="仿宋" w:cs="仿宋" w:hint="eastAsia"/>
          <w:sz w:val="28"/>
          <w:szCs w:val="28"/>
        </w:rPr>
        <w:t>通过专题报道、榜样分享会等形式发挥示范引领作用，凝聚全院师生干事创业的强大合力</w:t>
      </w:r>
    </w:p>
    <w:p w14:paraId="7A74AD1B" w14:textId="77777777" w:rsidR="00C53F54" w:rsidRDefault="004B3DE7">
      <w:pPr>
        <w:pStyle w:val="a3"/>
        <w:widowControl/>
        <w:spacing w:line="360" w:lineRule="auto"/>
        <w:rPr>
          <w:rFonts w:ascii="黑体" w:eastAsia="黑体" w:hAnsi="黑体" w:cs="黑体"/>
          <w:sz w:val="28"/>
          <w:szCs w:val="28"/>
        </w:rPr>
      </w:pPr>
      <w:r>
        <w:rPr>
          <w:rStyle w:val="a4"/>
          <w:rFonts w:ascii="黑体" w:eastAsia="黑体" w:hAnsi="黑体" w:cs="黑体" w:hint="eastAsia"/>
          <w:sz w:val="30"/>
          <w:szCs w:val="30"/>
        </w:rPr>
        <w:t>二、聚焦立德树人，深化教学改革，人才培养质量稳步提升</w:t>
      </w:r>
    </w:p>
    <w:p w14:paraId="6347A66C" w14:textId="77777777" w:rsidR="00C53F54" w:rsidRDefault="004B3DE7">
      <w:pPr>
        <w:pStyle w:val="a3"/>
        <w:widowControl/>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学院始终坚守为党育人、为国育才的初心使命，坚持“以本为本”，推进“四个回归”，将教学工作的中心地位落到实处。本年度，我们以审核评估整改为契机，以提升人才培养质量为核心目标，持续深化教育教学改革，在专业建设、课程改革、实践教学、质量保障等方面取得了系列新进展，人才培养的基础更加坚实，特色更加鲜明，成效更加凸显。</w:t>
      </w:r>
    </w:p>
    <w:p w14:paraId="0A08AB12" w14:textId="77777777" w:rsidR="00C53F54" w:rsidRDefault="004B3DE7">
      <w:pPr>
        <w:pStyle w:val="a3"/>
        <w:widowControl/>
        <w:spacing w:line="360" w:lineRule="auto"/>
        <w:rPr>
          <w:rFonts w:ascii="仿宋" w:eastAsia="仿宋" w:hAnsi="仿宋" w:cs="仿宋"/>
          <w:sz w:val="28"/>
          <w:szCs w:val="28"/>
        </w:rPr>
      </w:pPr>
      <w:r>
        <w:rPr>
          <w:rStyle w:val="a4"/>
          <w:rFonts w:ascii="仿宋" w:eastAsia="仿宋" w:hAnsi="仿宋" w:cs="仿宋" w:hint="eastAsia"/>
          <w:sz w:val="28"/>
          <w:szCs w:val="28"/>
        </w:rPr>
        <w:lastRenderedPageBreak/>
        <w:t>(</w:t>
      </w:r>
      <w:proofErr w:type="gramStart"/>
      <w:r>
        <w:rPr>
          <w:rStyle w:val="a4"/>
          <w:rFonts w:ascii="仿宋" w:eastAsia="仿宋" w:hAnsi="仿宋" w:cs="仿宋" w:hint="eastAsia"/>
          <w:sz w:val="28"/>
          <w:szCs w:val="28"/>
        </w:rPr>
        <w:t>一</w:t>
      </w:r>
      <w:proofErr w:type="gramEnd"/>
      <w:r>
        <w:rPr>
          <w:rStyle w:val="a4"/>
          <w:rFonts w:ascii="仿宋" w:eastAsia="仿宋" w:hAnsi="仿宋" w:cs="仿宋" w:hint="eastAsia"/>
          <w:sz w:val="28"/>
          <w:szCs w:val="28"/>
        </w:rPr>
        <w:t>)教学运行规范有序，基础环节持续夯实。</w:t>
      </w:r>
    </w:p>
    <w:p w14:paraId="2A4FE468" w14:textId="1AC152DD" w:rsidR="00C53F54" w:rsidRDefault="004B3DE7" w:rsidP="006B264A">
      <w:pPr>
        <w:pStyle w:val="a3"/>
        <w:widowControl/>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教学质量是学院发展的生命线，规范有序的教学运行是保障教学质量的基础。本年度，学院严格执行学校制定的一系列教学管理规章制度，将课堂教学作为立德树人的主渠道和提升质量的关键环节来抓。我们通过严格落实教师与学生双向考勤制度、定期组织开展课程</w:t>
      </w:r>
      <w:proofErr w:type="gramStart"/>
      <w:r>
        <w:rPr>
          <w:rFonts w:ascii="仿宋" w:eastAsia="仿宋" w:hAnsi="仿宋" w:cs="仿宋" w:hint="eastAsia"/>
          <w:sz w:val="28"/>
          <w:szCs w:val="28"/>
        </w:rPr>
        <w:t>作业汇报</w:t>
      </w:r>
      <w:proofErr w:type="gramEnd"/>
      <w:r>
        <w:rPr>
          <w:rFonts w:ascii="仿宋" w:eastAsia="仿宋" w:hAnsi="仿宋" w:cs="仿宋" w:hint="eastAsia"/>
          <w:sz w:val="28"/>
          <w:szCs w:val="28"/>
        </w:rPr>
        <w:t>展示、鼓励教师之间进行写生作品交流与研讨等多种举措，有效维护了日常教学秩序的稳定与规范。在全院师生的共同努力下，全年未发生任何教学事故，教学秩序井然有序。★</w:t>
      </w:r>
      <w:r>
        <w:rPr>
          <w:rStyle w:val="a4"/>
          <w:rFonts w:ascii="仿宋" w:eastAsia="仿宋" w:hAnsi="仿宋" w:cs="仿宋" w:hint="eastAsia"/>
          <w:sz w:val="28"/>
          <w:szCs w:val="28"/>
        </w:rPr>
        <w:t>同时，我们紧抓关键教学环节，针对2025届毕业生教学工作重点推进节点，精心组织，周密安排，于5月份顺利完成了226名学生的毕业论文（设计）答辩工作。</w:t>
      </w:r>
      <w:r>
        <w:rPr>
          <w:rFonts w:ascii="仿宋" w:eastAsia="仿宋" w:hAnsi="仿宋" w:cs="仿宋" w:hint="eastAsia"/>
          <w:sz w:val="28"/>
          <w:szCs w:val="28"/>
        </w:rPr>
        <w:t>​ 在答辩前，各专业方向组织骨干教师对学生的毕业论文和创作设计进行了多轮次的指导与审核，严把质量关，不断优化成果水平。答辩过程严格遵循学校规定的规范流程，邀请校内外专家参与评审，确保了答辩的严肃性、规范性和公正性，从而有力地保障了人才培养的“出口”标准，为毕业生们的本科学习生涯画上了一个圆满的句号，也为他们顺利步入社会或继续深造奠定了坚实基础。</w:t>
      </w:r>
    </w:p>
    <w:p w14:paraId="4EB2D75C" w14:textId="77777777" w:rsidR="00C53F54" w:rsidRDefault="004B3DE7">
      <w:pPr>
        <w:pStyle w:val="a3"/>
        <w:widowControl/>
        <w:spacing w:line="360" w:lineRule="auto"/>
        <w:rPr>
          <w:rFonts w:ascii="仿宋" w:eastAsia="仿宋" w:hAnsi="仿宋" w:cs="仿宋"/>
          <w:sz w:val="28"/>
          <w:szCs w:val="28"/>
        </w:rPr>
      </w:pPr>
      <w:r>
        <w:rPr>
          <w:rStyle w:val="a4"/>
          <w:rFonts w:ascii="仿宋" w:eastAsia="仿宋" w:hAnsi="仿宋" w:cs="仿宋" w:hint="eastAsia"/>
          <w:sz w:val="28"/>
          <w:szCs w:val="28"/>
        </w:rPr>
        <w:t>(二)专业内涵建设深化，课程育人</w:t>
      </w:r>
      <w:proofErr w:type="gramStart"/>
      <w:r>
        <w:rPr>
          <w:rStyle w:val="a4"/>
          <w:rFonts w:ascii="仿宋" w:eastAsia="仿宋" w:hAnsi="仿宋" w:cs="仿宋" w:hint="eastAsia"/>
          <w:sz w:val="28"/>
          <w:szCs w:val="28"/>
        </w:rPr>
        <w:t>质效齐升</w:t>
      </w:r>
      <w:proofErr w:type="gramEnd"/>
      <w:r>
        <w:rPr>
          <w:rStyle w:val="a4"/>
          <w:rFonts w:ascii="仿宋" w:eastAsia="仿宋" w:hAnsi="仿宋" w:cs="仿宋" w:hint="eastAsia"/>
          <w:sz w:val="28"/>
          <w:szCs w:val="28"/>
        </w:rPr>
        <w:t>。</w:t>
      </w:r>
    </w:p>
    <w:p w14:paraId="7154B33F" w14:textId="30C3BE0A" w:rsidR="00C53F54" w:rsidRDefault="004B3DE7">
      <w:pPr>
        <w:pStyle w:val="a3"/>
        <w:widowControl/>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面对新时代对艺术设计人才提出的新要求，学院以2025版本</w:t>
      </w:r>
      <w:proofErr w:type="gramStart"/>
      <w:r>
        <w:rPr>
          <w:rFonts w:ascii="仿宋" w:eastAsia="仿宋" w:hAnsi="仿宋" w:cs="仿宋" w:hint="eastAsia"/>
          <w:sz w:val="28"/>
          <w:szCs w:val="28"/>
        </w:rPr>
        <w:t>科人才</w:t>
      </w:r>
      <w:proofErr w:type="gramEnd"/>
      <w:r>
        <w:rPr>
          <w:rFonts w:ascii="仿宋" w:eastAsia="仿宋" w:hAnsi="仿宋" w:cs="仿宋" w:hint="eastAsia"/>
          <w:sz w:val="28"/>
          <w:szCs w:val="28"/>
        </w:rPr>
        <w:t>培养方案的修订与实施为指导，持续深化“特色鲜明、重技强能、聚力发展、打造亮点”的专业建设思路，将建设重点聚焦于一流专业、一流课程和课程</w:t>
      </w:r>
      <w:proofErr w:type="gramStart"/>
      <w:r>
        <w:rPr>
          <w:rFonts w:ascii="仿宋" w:eastAsia="仿宋" w:hAnsi="仿宋" w:cs="仿宋" w:hint="eastAsia"/>
          <w:sz w:val="28"/>
          <w:szCs w:val="28"/>
        </w:rPr>
        <w:t>思政</w:t>
      </w:r>
      <w:proofErr w:type="gramEnd"/>
      <w:r>
        <w:rPr>
          <w:rFonts w:ascii="仿宋" w:eastAsia="仿宋" w:hAnsi="仿宋" w:cs="仿宋" w:hint="eastAsia"/>
          <w:sz w:val="28"/>
          <w:szCs w:val="28"/>
        </w:rPr>
        <w:t>这三大核心任务，着力提升专业内涵建设水平。</w:t>
      </w:r>
      <w:r>
        <w:rPr>
          <w:rFonts w:ascii="仿宋" w:eastAsia="仿宋" w:hAnsi="仿宋" w:cs="仿宋" w:hint="eastAsia"/>
          <w:sz w:val="28"/>
          <w:szCs w:val="28"/>
        </w:rPr>
        <w:lastRenderedPageBreak/>
        <w:t>★</w:t>
      </w:r>
      <w:r>
        <w:rPr>
          <w:rStyle w:val="a4"/>
          <w:rFonts w:ascii="仿宋" w:eastAsia="仿宋" w:hAnsi="仿宋" w:cs="仿宋" w:hint="eastAsia"/>
          <w:sz w:val="28"/>
          <w:szCs w:val="28"/>
        </w:rPr>
        <w:t>一方面，我们紧密结合美术学、视觉传达设计、环境设计等专业的特点与发展趋势，动态优化课程体系，</w:t>
      </w:r>
      <w:r>
        <w:rPr>
          <w:rFonts w:ascii="仿宋" w:eastAsia="仿宋" w:hAnsi="仿宋" w:cs="仿宋" w:hint="eastAsia"/>
          <w:sz w:val="28"/>
          <w:szCs w:val="28"/>
        </w:rPr>
        <w:t>​将行业产业的最新发展、前沿动态以及社会需求及时融入教学内容，更新教学案例，确保学生所学知识与技能能够跟上时代步伐。</w:t>
      </w:r>
      <w:r>
        <w:rPr>
          <w:rStyle w:val="a4"/>
          <w:rFonts w:ascii="仿宋" w:eastAsia="仿宋" w:hAnsi="仿宋" w:cs="仿宋" w:hint="eastAsia"/>
          <w:sz w:val="28"/>
          <w:szCs w:val="28"/>
        </w:rPr>
        <w:t>另一方面，我们强化</w:t>
      </w:r>
      <w:proofErr w:type="gramStart"/>
      <w:r>
        <w:rPr>
          <w:rStyle w:val="a4"/>
          <w:rFonts w:ascii="仿宋" w:eastAsia="仿宋" w:hAnsi="仿宋" w:cs="仿宋" w:hint="eastAsia"/>
          <w:sz w:val="28"/>
          <w:szCs w:val="28"/>
        </w:rPr>
        <w:t>课程思政建设</w:t>
      </w:r>
      <w:proofErr w:type="gramEnd"/>
      <w:r>
        <w:rPr>
          <w:rStyle w:val="a4"/>
          <w:rFonts w:ascii="仿宋" w:eastAsia="仿宋" w:hAnsi="仿宋" w:cs="仿宋" w:hint="eastAsia"/>
          <w:sz w:val="28"/>
          <w:szCs w:val="28"/>
        </w:rPr>
        <w:t>，深入挖掘各门专业课程中蕴含的德育元素、美学价值、文化内涵和</w:t>
      </w:r>
      <w:proofErr w:type="gramStart"/>
      <w:r>
        <w:rPr>
          <w:rStyle w:val="a4"/>
          <w:rFonts w:ascii="仿宋" w:eastAsia="仿宋" w:hAnsi="仿宋" w:cs="仿宋" w:hint="eastAsia"/>
          <w:sz w:val="28"/>
          <w:szCs w:val="28"/>
        </w:rPr>
        <w:t>思政教</w:t>
      </w:r>
      <w:proofErr w:type="gramEnd"/>
      <w:r>
        <w:rPr>
          <w:rStyle w:val="a4"/>
          <w:rFonts w:ascii="仿宋" w:eastAsia="仿宋" w:hAnsi="仿宋" w:cs="仿宋" w:hint="eastAsia"/>
          <w:sz w:val="28"/>
          <w:szCs w:val="28"/>
        </w:rPr>
        <w:t>育资源，</w:t>
      </w:r>
      <w:r>
        <w:rPr>
          <w:rFonts w:ascii="仿宋" w:eastAsia="仿宋" w:hAnsi="仿宋" w:cs="仿宋" w:hint="eastAsia"/>
          <w:sz w:val="28"/>
          <w:szCs w:val="28"/>
        </w:rPr>
        <w:t>​通过案例教学、项目导入、主题创作等多种教学形式，将价值塑造、知识传授和能力培养三者紧密融合，实现“润物细无声”的育人效果，逐步构建起具有美术与设计学院特色的课程</w:t>
      </w:r>
      <w:proofErr w:type="gramStart"/>
      <w:r>
        <w:rPr>
          <w:rFonts w:ascii="仿宋" w:eastAsia="仿宋" w:hAnsi="仿宋" w:cs="仿宋" w:hint="eastAsia"/>
          <w:sz w:val="28"/>
          <w:szCs w:val="28"/>
        </w:rPr>
        <w:t>思政教</w:t>
      </w:r>
      <w:proofErr w:type="gramEnd"/>
      <w:r>
        <w:rPr>
          <w:rFonts w:ascii="仿宋" w:eastAsia="仿宋" w:hAnsi="仿宋" w:cs="仿宋" w:hint="eastAsia"/>
          <w:sz w:val="28"/>
          <w:szCs w:val="28"/>
        </w:rPr>
        <w:t>学体系，使专业课程</w:t>
      </w:r>
      <w:proofErr w:type="gramStart"/>
      <w:r>
        <w:rPr>
          <w:rFonts w:ascii="仿宋" w:eastAsia="仿宋" w:hAnsi="仿宋" w:cs="仿宋" w:hint="eastAsia"/>
          <w:sz w:val="28"/>
          <w:szCs w:val="28"/>
        </w:rPr>
        <w:t>与思政课</w:t>
      </w:r>
      <w:proofErr w:type="gramEnd"/>
      <w:r>
        <w:rPr>
          <w:rFonts w:ascii="仿宋" w:eastAsia="仿宋" w:hAnsi="仿宋" w:cs="仿宋" w:hint="eastAsia"/>
          <w:sz w:val="28"/>
          <w:szCs w:val="28"/>
        </w:rPr>
        <w:t>程同向同行，形成协同育人效应。此外，学院积极鼓励和支持教师开展教学改革研究，本年度教师团队在各级各类教育教学课题申报与研究中成果显著，这些研究成果为专业建设和课程教学改革提供了有力的理论支撑和实践指导，反哺教学，形成了教学与研究相互促进的良性循环。</w:t>
      </w:r>
    </w:p>
    <w:p w14:paraId="5BD5D234" w14:textId="77777777" w:rsidR="00C53F54" w:rsidRDefault="004B3DE7">
      <w:pPr>
        <w:pStyle w:val="a3"/>
        <w:widowControl/>
        <w:spacing w:line="360" w:lineRule="auto"/>
        <w:rPr>
          <w:rFonts w:ascii="仿宋" w:eastAsia="仿宋" w:hAnsi="仿宋" w:cs="仿宋"/>
          <w:sz w:val="28"/>
          <w:szCs w:val="28"/>
        </w:rPr>
      </w:pPr>
      <w:r>
        <w:rPr>
          <w:rStyle w:val="a4"/>
          <w:rFonts w:ascii="仿宋" w:eastAsia="仿宋" w:hAnsi="仿宋" w:cs="仿宋" w:hint="eastAsia"/>
          <w:sz w:val="28"/>
          <w:szCs w:val="28"/>
        </w:rPr>
        <w:t>(三)教学督导精准有力，质量保障体系完善。</w:t>
      </w:r>
    </w:p>
    <w:p w14:paraId="6943C880" w14:textId="1E0EA750" w:rsidR="00C53F54" w:rsidRDefault="004B3DE7">
      <w:pPr>
        <w:pStyle w:val="a3"/>
        <w:widowControl/>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学院将迎接审核评估和落实评估整改作为提升整体教学质量的重要抓手，将其与日常教学督导工作深度结合，统筹推进各项整改任务落地见效，不断完善内部质量保障体系。★</w:t>
      </w:r>
      <w:r>
        <w:rPr>
          <w:rStyle w:val="a4"/>
          <w:rFonts w:ascii="仿宋" w:eastAsia="仿宋" w:hAnsi="仿宋" w:cs="仿宋" w:hint="eastAsia"/>
          <w:sz w:val="28"/>
          <w:szCs w:val="28"/>
        </w:rPr>
        <w:t>一方面，我们持续推进美术学（师范）专业的整改工作，</w:t>
      </w:r>
      <w:r>
        <w:rPr>
          <w:rFonts w:ascii="仿宋" w:eastAsia="仿宋" w:hAnsi="仿宋" w:cs="仿宋" w:hint="eastAsia"/>
          <w:sz w:val="28"/>
          <w:szCs w:val="28"/>
        </w:rPr>
        <w:t>​对照本科教育教学审核评估的指标要求和专家反馈意见，逐项梳理，细化措施，在人才培养方案的具体细节、课程大纲的修订、实践教学环节的强化、教学管理流程的优化等方面进行了持续改进，取得了明显成效。</w:t>
      </w:r>
      <w:r>
        <w:rPr>
          <w:rStyle w:val="a4"/>
          <w:rFonts w:ascii="仿宋" w:eastAsia="仿宋" w:hAnsi="仿宋" w:cs="仿宋" w:hint="eastAsia"/>
          <w:sz w:val="28"/>
          <w:szCs w:val="28"/>
        </w:rPr>
        <w:t>另一方面，我们着力强化</w:t>
      </w:r>
      <w:r>
        <w:rPr>
          <w:rStyle w:val="a4"/>
          <w:rFonts w:ascii="仿宋" w:eastAsia="仿宋" w:hAnsi="仿宋" w:cs="仿宋" w:hint="eastAsia"/>
          <w:sz w:val="28"/>
          <w:szCs w:val="28"/>
        </w:rPr>
        <w:lastRenderedPageBreak/>
        <w:t>教学督导体系的建设，</w:t>
      </w:r>
      <w:r>
        <w:rPr>
          <w:rFonts w:ascii="仿宋" w:eastAsia="仿宋" w:hAnsi="仿宋" w:cs="仿宋" w:hint="eastAsia"/>
          <w:sz w:val="28"/>
          <w:szCs w:val="28"/>
        </w:rPr>
        <w:t>​进一步完善了院级听评课制度，明确了督导职责和工作要求。本年度，院教学督导组成员严格履行职责，人均</w:t>
      </w:r>
      <w:proofErr w:type="gramStart"/>
      <w:r>
        <w:rPr>
          <w:rFonts w:ascii="仿宋" w:eastAsia="仿宋" w:hAnsi="仿宋" w:cs="仿宋" w:hint="eastAsia"/>
          <w:sz w:val="28"/>
          <w:szCs w:val="28"/>
        </w:rPr>
        <w:t>完成听</w:t>
      </w:r>
      <w:proofErr w:type="gramEnd"/>
      <w:r>
        <w:rPr>
          <w:rFonts w:ascii="仿宋" w:eastAsia="仿宋" w:hAnsi="仿宋" w:cs="仿宋" w:hint="eastAsia"/>
          <w:sz w:val="28"/>
          <w:szCs w:val="28"/>
        </w:rPr>
        <w:t>评课任务20节以上，实现了对专任教师听课的全覆盖。督导们不仅“督”，更重在“导”，针对课堂教学中存在的教学设计、课堂互动、教学方法应用、现代教育技术融合等方面的问题，及时与授课教师进行坦诚的沟通和反馈，提出具有建设性的改进建议，形成了“督、导、评”相结合的有效工作机制，切实规范了课堂教学秩序，显著提升了课堂教学的整体质量和效果。此外，上半年，学院还顺利完成了美术学师范专业认证持续整改的验收工作，专家组的肯定标志着该专业的建设质量达到了一个新的水平，为其他专业的建设提供了示范。</w:t>
      </w:r>
    </w:p>
    <w:p w14:paraId="057D06B1" w14:textId="77777777" w:rsidR="00C53F54" w:rsidRDefault="004B3DE7">
      <w:pPr>
        <w:pStyle w:val="a3"/>
        <w:widowControl/>
        <w:spacing w:line="360" w:lineRule="auto"/>
        <w:rPr>
          <w:rFonts w:ascii="仿宋" w:eastAsia="仿宋" w:hAnsi="仿宋" w:cs="仿宋"/>
          <w:sz w:val="28"/>
          <w:szCs w:val="28"/>
        </w:rPr>
      </w:pPr>
      <w:r>
        <w:rPr>
          <w:rStyle w:val="a4"/>
          <w:rFonts w:ascii="仿宋" w:eastAsia="仿宋" w:hAnsi="仿宋" w:cs="仿宋" w:hint="eastAsia"/>
          <w:sz w:val="28"/>
          <w:szCs w:val="28"/>
        </w:rPr>
        <w:t>(四)实践教学体系优化，产教融合协同育人。</w:t>
      </w:r>
    </w:p>
    <w:p w14:paraId="75752DEE" w14:textId="725D68E1" w:rsidR="00C53F54" w:rsidRDefault="004B3DE7">
      <w:pPr>
        <w:pStyle w:val="a3"/>
        <w:widowControl/>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学院坚定</w:t>
      </w:r>
      <w:proofErr w:type="gramStart"/>
      <w:r>
        <w:rPr>
          <w:rFonts w:ascii="仿宋" w:eastAsia="仿宋" w:hAnsi="仿宋" w:cs="仿宋" w:hint="eastAsia"/>
          <w:sz w:val="28"/>
          <w:szCs w:val="28"/>
        </w:rPr>
        <w:t>践行</w:t>
      </w:r>
      <w:proofErr w:type="gramEnd"/>
      <w:r>
        <w:rPr>
          <w:rFonts w:ascii="仿宋" w:eastAsia="仿宋" w:hAnsi="仿宋" w:cs="仿宋" w:hint="eastAsia"/>
          <w:sz w:val="28"/>
          <w:szCs w:val="28"/>
        </w:rPr>
        <w:t>“产教融合、实践育人”的理念，深刻认识到实践能力是艺术设计人才培养的关键环节。我们从培养高素质、实践性、应用型人才的根本需求出发，不断调整、完善和优化实习实</w:t>
      </w:r>
      <w:proofErr w:type="gramStart"/>
      <w:r>
        <w:rPr>
          <w:rFonts w:ascii="仿宋" w:eastAsia="仿宋" w:hAnsi="仿宋" w:cs="仿宋" w:hint="eastAsia"/>
          <w:sz w:val="28"/>
          <w:szCs w:val="28"/>
        </w:rPr>
        <w:t>训教学</w:t>
      </w:r>
      <w:proofErr w:type="gramEnd"/>
      <w:r>
        <w:rPr>
          <w:rFonts w:ascii="仿宋" w:eastAsia="仿宋" w:hAnsi="仿宋" w:cs="仿宋" w:hint="eastAsia"/>
          <w:sz w:val="28"/>
          <w:szCs w:val="28"/>
        </w:rPr>
        <w:t>体系。★</w:t>
      </w:r>
      <w:r>
        <w:rPr>
          <w:rStyle w:val="a4"/>
          <w:rFonts w:ascii="仿宋" w:eastAsia="仿宋" w:hAnsi="仿宋" w:cs="仿宋" w:hint="eastAsia"/>
          <w:sz w:val="28"/>
          <w:szCs w:val="28"/>
        </w:rPr>
        <w:t>一是动态优化实习基地布局。</w:t>
      </w:r>
      <w:r>
        <w:rPr>
          <w:rFonts w:ascii="仿宋" w:eastAsia="仿宋" w:hAnsi="仿宋" w:cs="仿宋" w:hint="eastAsia"/>
          <w:sz w:val="28"/>
          <w:szCs w:val="28"/>
        </w:rPr>
        <w:t>​本年度，学院组织专人赴长三角地区及本地多家知名企业、设计机构、中小学进行考察调研，根据专业发展需求和人才培养目标，对现有的专业实习、实践实训共建单位进行了调整与补充，实现了实习基地的动态管理和优化配置，旨在为学生提供更多元、更优质、更贴合未来职业发展的实践平台。</w:t>
      </w:r>
      <w:r>
        <w:rPr>
          <w:rStyle w:val="a4"/>
          <w:rFonts w:ascii="仿宋" w:eastAsia="仿宋" w:hAnsi="仿宋" w:cs="仿宋" w:hint="eastAsia"/>
          <w:sz w:val="28"/>
          <w:szCs w:val="28"/>
        </w:rPr>
        <w:t>二是精细化推进实习过程管理。</w:t>
      </w:r>
      <w:r>
        <w:rPr>
          <w:rFonts w:ascii="仿宋" w:eastAsia="仿宋" w:hAnsi="仿宋" w:cs="仿宋" w:hint="eastAsia"/>
          <w:sz w:val="28"/>
          <w:szCs w:val="28"/>
        </w:rPr>
        <w:t>​上半年，我们共组织了56名学生奔赴各中小学开展教育实习（其中包括全年选派赴新疆实习支教3人），下半</w:t>
      </w:r>
      <w:r>
        <w:rPr>
          <w:rFonts w:ascii="仿宋" w:eastAsia="仿宋" w:hAnsi="仿宋" w:cs="仿宋" w:hint="eastAsia"/>
          <w:sz w:val="28"/>
          <w:szCs w:val="28"/>
        </w:rPr>
        <w:lastRenderedPageBreak/>
        <w:t>年，安排了124名学生参与专业实习。在实习前，学院均召开实习动员大会，明确实习纪律、安全要求、任务目标及考核标准。实习过程中，学院领导、专业教师和辅导员通过实地走访实习单位、定期线上沟通、召开实习阶段性汇报会等多种方式，动态跟踪了解学生的实习情况、思想状态和生活困难，并及时与实习单位沟通协调，解决学生在实习中遇到的各种问题，确保了实习工作的顺利开展和实习效果的达成。</w:t>
      </w:r>
      <w:r>
        <w:rPr>
          <w:rStyle w:val="a4"/>
          <w:rFonts w:ascii="仿宋" w:eastAsia="仿宋" w:hAnsi="仿宋" w:cs="仿宋" w:hint="eastAsia"/>
          <w:sz w:val="28"/>
          <w:szCs w:val="28"/>
        </w:rPr>
        <w:t>三是深化产教融合机制。</w:t>
      </w:r>
      <w:r>
        <w:rPr>
          <w:rFonts w:ascii="仿宋" w:eastAsia="仿宋" w:hAnsi="仿宋" w:cs="仿宋" w:hint="eastAsia"/>
          <w:sz w:val="28"/>
          <w:szCs w:val="28"/>
        </w:rPr>
        <w:t>​我们主动邀请企业主管、行业专家走进校园，开展座谈研讨，围绕实践教学的内容设计、实习过程的指导、考核标准的制定等方面进行深入交流，达成合作共识，使校企合作不再停留在表面，而是深入到人才培养的环节中，极大地提升了学生专业实践与实习的针对性、有效性，有效地打通了从理论教学到实践应用、从校园</w:t>
      </w:r>
      <w:proofErr w:type="gramStart"/>
      <w:r>
        <w:rPr>
          <w:rFonts w:ascii="仿宋" w:eastAsia="仿宋" w:hAnsi="仿宋" w:cs="仿宋" w:hint="eastAsia"/>
          <w:sz w:val="28"/>
          <w:szCs w:val="28"/>
        </w:rPr>
        <w:t>到职场</w:t>
      </w:r>
      <w:proofErr w:type="gramEnd"/>
      <w:r>
        <w:rPr>
          <w:rFonts w:ascii="仿宋" w:eastAsia="仿宋" w:hAnsi="仿宋" w:cs="仿宋" w:hint="eastAsia"/>
          <w:sz w:val="28"/>
          <w:szCs w:val="28"/>
        </w:rPr>
        <w:t>的“最后一公里”，增强了学生的就业竞争力和社会适应能力。</w:t>
      </w:r>
    </w:p>
    <w:p w14:paraId="6583E4AD" w14:textId="77777777" w:rsidR="00C53F54" w:rsidRDefault="004B3DE7">
      <w:pPr>
        <w:pStyle w:val="a3"/>
        <w:widowControl/>
        <w:spacing w:line="360" w:lineRule="auto"/>
        <w:rPr>
          <w:rFonts w:ascii="仿宋" w:eastAsia="仿宋" w:hAnsi="仿宋" w:cs="仿宋"/>
          <w:sz w:val="28"/>
          <w:szCs w:val="28"/>
        </w:rPr>
      </w:pPr>
      <w:r>
        <w:rPr>
          <w:rStyle w:val="a4"/>
          <w:rFonts w:ascii="仿宋" w:eastAsia="仿宋" w:hAnsi="仿宋" w:cs="仿宋" w:hint="eastAsia"/>
          <w:sz w:val="28"/>
          <w:szCs w:val="28"/>
        </w:rPr>
        <w:t>(五)学科竞赛成果丰硕，以赛促</w:t>
      </w:r>
      <w:proofErr w:type="gramStart"/>
      <w:r>
        <w:rPr>
          <w:rStyle w:val="a4"/>
          <w:rFonts w:ascii="仿宋" w:eastAsia="仿宋" w:hAnsi="仿宋" w:cs="仿宋" w:hint="eastAsia"/>
          <w:sz w:val="28"/>
          <w:szCs w:val="28"/>
        </w:rPr>
        <w:t>学成效</w:t>
      </w:r>
      <w:proofErr w:type="gramEnd"/>
      <w:r>
        <w:rPr>
          <w:rStyle w:val="a4"/>
          <w:rFonts w:ascii="仿宋" w:eastAsia="仿宋" w:hAnsi="仿宋" w:cs="仿宋" w:hint="eastAsia"/>
          <w:sz w:val="28"/>
          <w:szCs w:val="28"/>
        </w:rPr>
        <w:t>显著。</w:t>
      </w:r>
    </w:p>
    <w:p w14:paraId="233FB229" w14:textId="4304D736" w:rsidR="00C53F54" w:rsidRDefault="004B3DE7">
      <w:pPr>
        <w:pStyle w:val="a3"/>
        <w:widowControl/>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学院高度重视学科竞赛在激发学生创新精神、检验教学成果、提升实践能力方面的重要牵引作用，将其作为“以赛促学、以赛促教、以赛促改”的重要途径。本年度，我们积极组织、精心辅导师生参加各级各类高水平美术与设计类竞赛，取得了丰硕的成果，竞赛成绩在质和量上均实现了新的突破。★</w:t>
      </w:r>
      <w:r>
        <w:rPr>
          <w:rStyle w:val="a4"/>
          <w:rFonts w:ascii="仿宋" w:eastAsia="仿宋" w:hAnsi="仿宋" w:cs="仿宋" w:hint="eastAsia"/>
          <w:sz w:val="28"/>
          <w:szCs w:val="28"/>
        </w:rPr>
        <w:t>学生竞赛方面：</w:t>
      </w:r>
      <w:r>
        <w:rPr>
          <w:rFonts w:ascii="仿宋" w:eastAsia="仿宋" w:hAnsi="仿宋" w:cs="仿宋" w:hint="eastAsia"/>
          <w:sz w:val="28"/>
          <w:szCs w:val="28"/>
        </w:rPr>
        <w:t>​在国家级竞赛中，表现尤为突出，在中国好创意全国数字艺术设计大赛中斩获国赛一等奖2项、二等奖5项、三等奖5项；在未来设计师全国高校数字艺术设</w:t>
      </w:r>
      <w:r>
        <w:rPr>
          <w:rFonts w:ascii="仿宋" w:eastAsia="仿宋" w:hAnsi="仿宋" w:cs="仿宋" w:hint="eastAsia"/>
          <w:sz w:val="28"/>
          <w:szCs w:val="28"/>
        </w:rPr>
        <w:lastRenderedPageBreak/>
        <w:t>计大赛中获国赛一等奖1项、二等奖1项、三等奖2项；在第八届米兰设计周中国高校设计作品展中获国赛三等奖1项。在省级竞赛中，同样成绩斐然，在未来设计师</w:t>
      </w:r>
      <w:proofErr w:type="gramStart"/>
      <w:r>
        <w:rPr>
          <w:rFonts w:ascii="仿宋" w:eastAsia="仿宋" w:hAnsi="仿宋" w:cs="仿宋" w:hint="eastAsia"/>
          <w:sz w:val="28"/>
          <w:szCs w:val="28"/>
        </w:rPr>
        <w:t>大赛省</w:t>
      </w:r>
      <w:proofErr w:type="gramEnd"/>
      <w:r>
        <w:rPr>
          <w:rFonts w:ascii="仿宋" w:eastAsia="仿宋" w:hAnsi="仿宋" w:cs="仿宋" w:hint="eastAsia"/>
          <w:sz w:val="28"/>
          <w:szCs w:val="28"/>
        </w:rPr>
        <w:t>赛中获一等奖6项、二等奖11项、三等奖13项；在“时代风华”第七届江苏省高校美术书法作品展中获二等奖2项、三等奖4项；在体现师范生培养质量的江苏省师范</w:t>
      </w:r>
      <w:proofErr w:type="gramStart"/>
      <w:r>
        <w:rPr>
          <w:rFonts w:ascii="仿宋" w:eastAsia="仿宋" w:hAnsi="仿宋" w:cs="仿宋" w:hint="eastAsia"/>
          <w:sz w:val="28"/>
          <w:szCs w:val="28"/>
        </w:rPr>
        <w:t>生教学</w:t>
      </w:r>
      <w:proofErr w:type="gramEnd"/>
      <w:r>
        <w:rPr>
          <w:rFonts w:ascii="仿宋" w:eastAsia="仿宋" w:hAnsi="仿宋" w:cs="仿宋" w:hint="eastAsia"/>
          <w:sz w:val="28"/>
          <w:szCs w:val="28"/>
        </w:rPr>
        <w:t>基本功大赛中获二等奖1项、三等奖2项；此外，还在两岸新锐设计竞赛</w:t>
      </w:r>
      <w:proofErr w:type="gramStart"/>
      <w:r>
        <w:rPr>
          <w:rFonts w:ascii="仿宋" w:eastAsia="仿宋" w:hAnsi="仿宋" w:cs="仿宋" w:hint="eastAsia"/>
          <w:sz w:val="28"/>
          <w:szCs w:val="28"/>
        </w:rPr>
        <w:t>华灿奖省赛</w:t>
      </w:r>
      <w:proofErr w:type="gramEnd"/>
      <w:r>
        <w:rPr>
          <w:rFonts w:ascii="仿宋" w:eastAsia="仿宋" w:hAnsi="仿宋" w:cs="仿宋" w:hint="eastAsia"/>
          <w:sz w:val="28"/>
          <w:szCs w:val="28"/>
        </w:rPr>
        <w:t>、全国大学生广告艺术</w:t>
      </w:r>
      <w:proofErr w:type="gramStart"/>
      <w:r>
        <w:rPr>
          <w:rFonts w:ascii="仿宋" w:eastAsia="仿宋" w:hAnsi="仿宋" w:cs="仿宋" w:hint="eastAsia"/>
          <w:sz w:val="28"/>
          <w:szCs w:val="28"/>
        </w:rPr>
        <w:t>大赛</w:t>
      </w:r>
      <w:proofErr w:type="gramEnd"/>
      <w:r>
        <w:rPr>
          <w:rFonts w:ascii="仿宋" w:eastAsia="仿宋" w:hAnsi="仿宋" w:cs="仿宋" w:hint="eastAsia"/>
          <w:sz w:val="28"/>
          <w:szCs w:val="28"/>
        </w:rPr>
        <w:t>省赛等赛事中均有奖项入账。这些奖项涵盖了师范</w:t>
      </w:r>
      <w:proofErr w:type="gramStart"/>
      <w:r>
        <w:rPr>
          <w:rFonts w:ascii="仿宋" w:eastAsia="仿宋" w:hAnsi="仿宋" w:cs="仿宋" w:hint="eastAsia"/>
          <w:sz w:val="28"/>
          <w:szCs w:val="28"/>
        </w:rPr>
        <w:t>生教学</w:t>
      </w:r>
      <w:proofErr w:type="gramEnd"/>
      <w:r>
        <w:rPr>
          <w:rFonts w:ascii="仿宋" w:eastAsia="仿宋" w:hAnsi="仿宋" w:cs="仿宋" w:hint="eastAsia"/>
          <w:sz w:val="28"/>
          <w:szCs w:val="28"/>
        </w:rPr>
        <w:t>技能、数字媒体艺术设计、传统美术创作、视觉传达设计等多个领域，充分展现了我院学生扎实的专业基础、活跃的创新思维和较强的综合实践能力，是学院人才培养质量的有力证明。★</w:t>
      </w:r>
      <w:r>
        <w:rPr>
          <w:rStyle w:val="a4"/>
          <w:rFonts w:ascii="仿宋" w:eastAsia="仿宋" w:hAnsi="仿宋" w:cs="仿宋" w:hint="eastAsia"/>
          <w:sz w:val="28"/>
          <w:szCs w:val="28"/>
        </w:rPr>
        <w:t>教师竞赛与研究方面：</w:t>
      </w:r>
      <w:r>
        <w:rPr>
          <w:rFonts w:ascii="仿宋" w:eastAsia="仿宋" w:hAnsi="仿宋" w:cs="仿宋" w:hint="eastAsia"/>
          <w:sz w:val="28"/>
          <w:szCs w:val="28"/>
        </w:rPr>
        <w:t>​教师在投身教学的同时，也积极参与教学竞赛和专业竞赛，起到了良好的示范引领作用。在中国好创意大赛教师组中获国赛一等奖1项、二等奖1项、三等奖5项；在第三届江苏省高校艺术教师基本功展示中获三等奖1项；</w:t>
      </w:r>
      <w:proofErr w:type="gramStart"/>
      <w:r>
        <w:rPr>
          <w:rFonts w:ascii="仿宋" w:eastAsia="仿宋" w:hAnsi="仿宋" w:cs="仿宋" w:hint="eastAsia"/>
          <w:sz w:val="28"/>
          <w:szCs w:val="28"/>
        </w:rPr>
        <w:t>在校级微课教学</w:t>
      </w:r>
      <w:proofErr w:type="gramEnd"/>
      <w:r>
        <w:rPr>
          <w:rFonts w:ascii="仿宋" w:eastAsia="仿宋" w:hAnsi="仿宋" w:cs="仿宋" w:hint="eastAsia"/>
          <w:sz w:val="28"/>
          <w:szCs w:val="28"/>
        </w:rPr>
        <w:t>比赛中获三等奖1项；并有教师荣获第六届全球校园人工智能算法精英大赛“优秀指导教师”称号。在教学研究与项目申报上，教师们也取得了可喜成绩，成功</w:t>
      </w:r>
      <w:proofErr w:type="gramStart"/>
      <w:r>
        <w:rPr>
          <w:rFonts w:ascii="仿宋" w:eastAsia="仿宋" w:hAnsi="仿宋" w:cs="仿宋" w:hint="eastAsia"/>
          <w:sz w:val="28"/>
          <w:szCs w:val="28"/>
        </w:rPr>
        <w:t>获批并完成</w:t>
      </w:r>
      <w:proofErr w:type="gramEnd"/>
      <w:r>
        <w:rPr>
          <w:rFonts w:ascii="仿宋" w:eastAsia="仿宋" w:hAnsi="仿宋" w:cs="仿宋" w:hint="eastAsia"/>
          <w:sz w:val="28"/>
          <w:szCs w:val="28"/>
        </w:rPr>
        <w:t>教育部产学研合作协同育人项目1项，获批省级教改课题1项，江苏省教育科学规划课题重点项目1项，立项2025年盐城师范学院教育教学改革课题9项、校级课程</w:t>
      </w:r>
      <w:proofErr w:type="gramStart"/>
      <w:r>
        <w:rPr>
          <w:rFonts w:ascii="仿宋" w:eastAsia="仿宋" w:hAnsi="仿宋" w:cs="仿宋" w:hint="eastAsia"/>
          <w:sz w:val="28"/>
          <w:szCs w:val="28"/>
        </w:rPr>
        <w:t>思政项</w:t>
      </w:r>
      <w:proofErr w:type="gramEnd"/>
      <w:r>
        <w:rPr>
          <w:rFonts w:ascii="仿宋" w:eastAsia="仿宋" w:hAnsi="仿宋" w:cs="仿宋" w:hint="eastAsia"/>
          <w:sz w:val="28"/>
          <w:szCs w:val="28"/>
        </w:rPr>
        <w:t>目3项。这些成果标志着学院在教学实践与教学理论研究之间形成了良好的双向赋能机制，师资队伍的教学水平和学术研究能力得到了稳步提升。</w:t>
      </w:r>
    </w:p>
    <w:p w14:paraId="1817FB3D" w14:textId="77777777" w:rsidR="00C53F54" w:rsidRDefault="004B3DE7">
      <w:pPr>
        <w:pStyle w:val="a3"/>
        <w:widowControl/>
        <w:spacing w:line="360" w:lineRule="auto"/>
        <w:rPr>
          <w:rFonts w:ascii="仿宋" w:eastAsia="仿宋" w:hAnsi="仿宋" w:cs="仿宋"/>
          <w:sz w:val="28"/>
          <w:szCs w:val="28"/>
        </w:rPr>
      </w:pPr>
      <w:r>
        <w:rPr>
          <w:rStyle w:val="a4"/>
          <w:rFonts w:ascii="仿宋" w:eastAsia="仿宋" w:hAnsi="仿宋" w:cs="仿宋" w:hint="eastAsia"/>
          <w:sz w:val="28"/>
          <w:szCs w:val="28"/>
        </w:rPr>
        <w:lastRenderedPageBreak/>
        <w:t>(六)毕业环节统筹有力，培养过程有效衔接。</w:t>
      </w:r>
    </w:p>
    <w:p w14:paraId="1B74015D" w14:textId="297A857F" w:rsidR="00C53F54" w:rsidRDefault="004B3DE7">
      <w:pPr>
        <w:pStyle w:val="a3"/>
        <w:widowControl/>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毕业环节是本科人才培养的收官之作，是对学生四年学习成果的综合检验。学院高度重视毕业工作，围绕2025届毕业生的关键节点，提前谋划，统筹部署，确保毕业论文（设计）答辩、毕业创作展示等环节有序、高效、高质量完成。★</w:t>
      </w:r>
      <w:r>
        <w:rPr>
          <w:rStyle w:val="a4"/>
          <w:rFonts w:ascii="仿宋" w:eastAsia="仿宋" w:hAnsi="仿宋" w:cs="仿宋" w:hint="eastAsia"/>
          <w:sz w:val="28"/>
          <w:szCs w:val="28"/>
        </w:rPr>
        <w:t>除了前述顺利完成的226名学生毕业论文答辩外，学院尤为重视毕业创作（设计）作品展这一展示办学成果、交流教学理念的重要平台。</w:t>
      </w:r>
      <w:r>
        <w:rPr>
          <w:rFonts w:ascii="仿宋" w:eastAsia="仿宋" w:hAnsi="仿宋" w:cs="仿宋" w:hint="eastAsia"/>
          <w:sz w:val="28"/>
          <w:szCs w:val="28"/>
        </w:rPr>
        <w:t>​我们精心策划、组织了2025届毕业创作（设计）作品展，展出的作品题材多样、形式新颖、制作精良，体现了学生们对专业的深入思考和对社会文化的敏锐洞察。尤其值得一提的是，我们遴选部分优秀毕业作品在盐城市美术馆这一地方最高艺术殿堂进行了专题展出，这既是对学生学业成果的肯定，也是学院服务社会、展示形象的重要窗口。展览凭借其高质量的创作水平，获得了学校领导、业内专家和社会各界人士的广泛好评，有效地展示了学院的办学特色和育人成果。同时，学院具有前瞻性地提前启动了2026届学生的毕业创作（设计）与毕业论文筹备工作，试行了“优秀毕业论文（设计）培育计划”，提前组织开展了开题报告工作，督促指导教师尽早与学生沟通，确定选题方向，明确研究框架和技术路线。这种前置性、系统性的安排，为下一届毕业工作的扎实开展奠定了坚实的基础，形成了毕业环节工作从前到后、环环相扣、滚动发展的良性循环，保证了人才培养过程的连贯性和高质量。</w:t>
      </w:r>
    </w:p>
    <w:p w14:paraId="5C6011A2" w14:textId="77777777" w:rsidR="006B264A" w:rsidRDefault="006B264A">
      <w:pPr>
        <w:pStyle w:val="a3"/>
        <w:widowControl/>
        <w:spacing w:line="360" w:lineRule="auto"/>
        <w:ind w:firstLineChars="200" w:firstLine="560"/>
        <w:rPr>
          <w:rFonts w:ascii="仿宋" w:eastAsia="仿宋" w:hAnsi="仿宋" w:cs="仿宋"/>
          <w:sz w:val="28"/>
          <w:szCs w:val="28"/>
        </w:rPr>
      </w:pPr>
    </w:p>
    <w:p w14:paraId="414F6AE2" w14:textId="77777777" w:rsidR="00C53F54" w:rsidRDefault="004B3DE7">
      <w:pPr>
        <w:pStyle w:val="a3"/>
        <w:widowControl/>
        <w:spacing w:line="360" w:lineRule="auto"/>
        <w:rPr>
          <w:rFonts w:ascii="黑体" w:eastAsia="黑体" w:hAnsi="黑体" w:cs="黑体"/>
          <w:sz w:val="30"/>
          <w:szCs w:val="30"/>
        </w:rPr>
      </w:pPr>
      <w:r>
        <w:rPr>
          <w:rStyle w:val="a4"/>
          <w:rFonts w:ascii="黑体" w:eastAsia="黑体" w:hAnsi="黑体" w:cs="黑体" w:hint="eastAsia"/>
          <w:sz w:val="30"/>
          <w:szCs w:val="30"/>
        </w:rPr>
        <w:lastRenderedPageBreak/>
        <w:t>三、坚持创新驱动，聚</w:t>
      </w:r>
      <w:proofErr w:type="gramStart"/>
      <w:r>
        <w:rPr>
          <w:rStyle w:val="a4"/>
          <w:rFonts w:ascii="黑体" w:eastAsia="黑体" w:hAnsi="黑体" w:cs="黑体" w:hint="eastAsia"/>
          <w:sz w:val="30"/>
          <w:szCs w:val="30"/>
        </w:rPr>
        <w:t>力科研</w:t>
      </w:r>
      <w:proofErr w:type="gramEnd"/>
      <w:r>
        <w:rPr>
          <w:rStyle w:val="a4"/>
          <w:rFonts w:ascii="黑体" w:eastAsia="黑体" w:hAnsi="黑体" w:cs="黑体" w:hint="eastAsia"/>
          <w:sz w:val="30"/>
          <w:szCs w:val="30"/>
        </w:rPr>
        <w:t>攻关，社会服务能力显著增强</w:t>
      </w:r>
    </w:p>
    <w:p w14:paraId="3B4B2CCB" w14:textId="77777777" w:rsidR="00C53F54" w:rsidRDefault="004B3DE7">
      <w:pPr>
        <w:pStyle w:val="a3"/>
        <w:widowControl/>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学院深刻认识到科研创新是提升学科水平、支撑高质量教学、服务社会发展的核心驱动力。本年度，我们紧密围绕学校社科工作目标考核的核心要求，坚持“科研促教学、科研强学科、科研服务社会”三位一体的发展导向，聚焦AIGC技术融合、地方文化传承与创新等重点方向，在科研项目、科研成果、平台团队、学术交流、社会服务等多个维度持续发力，实现了科研工作的整体跃升和社会服务能力的显著增强。</w:t>
      </w:r>
    </w:p>
    <w:p w14:paraId="52062E8A" w14:textId="77777777" w:rsidR="00C53F54" w:rsidRDefault="004B3DE7">
      <w:pPr>
        <w:pStyle w:val="a3"/>
        <w:widowControl/>
        <w:spacing w:line="360" w:lineRule="auto"/>
        <w:rPr>
          <w:rFonts w:ascii="仿宋" w:eastAsia="仿宋" w:hAnsi="仿宋" w:cs="仿宋"/>
          <w:sz w:val="28"/>
          <w:szCs w:val="28"/>
        </w:rPr>
      </w:pPr>
      <w:r>
        <w:rPr>
          <w:rStyle w:val="a4"/>
          <w:rFonts w:ascii="仿宋" w:eastAsia="仿宋" w:hAnsi="仿宋" w:cs="仿宋" w:hint="eastAsia"/>
          <w:sz w:val="28"/>
          <w:szCs w:val="28"/>
        </w:rPr>
        <w:t>(</w:t>
      </w:r>
      <w:proofErr w:type="gramStart"/>
      <w:r>
        <w:rPr>
          <w:rStyle w:val="a4"/>
          <w:rFonts w:ascii="仿宋" w:eastAsia="仿宋" w:hAnsi="仿宋" w:cs="仿宋" w:hint="eastAsia"/>
          <w:sz w:val="28"/>
          <w:szCs w:val="28"/>
        </w:rPr>
        <w:t>一</w:t>
      </w:r>
      <w:proofErr w:type="gramEnd"/>
      <w:r>
        <w:rPr>
          <w:rStyle w:val="a4"/>
          <w:rFonts w:ascii="仿宋" w:eastAsia="仿宋" w:hAnsi="仿宋" w:cs="仿宋" w:hint="eastAsia"/>
          <w:sz w:val="28"/>
          <w:szCs w:val="28"/>
        </w:rPr>
        <w:t>)科研项目量质齐升，管理机制持续优化。</w:t>
      </w:r>
    </w:p>
    <w:p w14:paraId="171071DB" w14:textId="1BD09D4C" w:rsidR="00C53F54" w:rsidRDefault="004B3DE7">
      <w:pPr>
        <w:pStyle w:val="a3"/>
        <w:widowControl/>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学院将争取高级别科研项目作为提升科研实力的关键，不断优化项目申报组织与管理机制。我们通过构建“预申报+专家会诊”的双轨机制，提前布局，精准动员。全年共组织12位教师申报国家社科基金艺术学项目，1位教师申报国家艺术基金项目，在申报过程中，学院多次组织校内外部专家对申报材料进行多轮“会诊”和打磨，形成了积极有效的申报材料优化流程，提升了申报质量。★</w:t>
      </w:r>
      <w:r>
        <w:rPr>
          <w:rStyle w:val="a4"/>
          <w:rFonts w:ascii="仿宋" w:eastAsia="仿宋" w:hAnsi="仿宋" w:cs="仿宋" w:hint="eastAsia"/>
          <w:sz w:val="28"/>
          <w:szCs w:val="28"/>
        </w:rPr>
        <w:t>在省部级项目申报上取得重要进展，</w:t>
      </w:r>
      <w:r>
        <w:rPr>
          <w:rFonts w:ascii="仿宋" w:eastAsia="仿宋" w:hAnsi="仿宋" w:cs="仿宋" w:hint="eastAsia"/>
          <w:sz w:val="28"/>
          <w:szCs w:val="28"/>
        </w:rPr>
        <w:t>​学院邀请全国艺术学领域的多位权威专家，组织了8场高水平的选题论证会和辅导会，对拟申报的课题进行逐一把关，从选题价值、研究内容、技术路线、创新之处等方面进行深入指导，逐项优化研究方案。最终，本年度成功获批省部级科研项目3项、市厅级项目2项，立项率和立项层次均较往年有显著提升，超额完成了学校下达的年度科研项目考核目标。★</w:t>
      </w:r>
      <w:r>
        <w:rPr>
          <w:rStyle w:val="a4"/>
          <w:rFonts w:ascii="仿宋" w:eastAsia="仿宋" w:hAnsi="仿宋" w:cs="仿宋" w:hint="eastAsia"/>
          <w:sz w:val="28"/>
          <w:szCs w:val="28"/>
        </w:rPr>
        <w:t>在横向课题方面，服务</w:t>
      </w:r>
      <w:r>
        <w:rPr>
          <w:rStyle w:val="a4"/>
          <w:rFonts w:ascii="仿宋" w:eastAsia="仿宋" w:hAnsi="仿宋" w:cs="仿宋" w:hint="eastAsia"/>
          <w:sz w:val="28"/>
          <w:szCs w:val="28"/>
        </w:rPr>
        <w:lastRenderedPageBreak/>
        <w:t>地方发展成效尤为突出。</w:t>
      </w:r>
      <w:r>
        <w:rPr>
          <w:rFonts w:ascii="仿宋" w:eastAsia="仿宋" w:hAnsi="仿宋" w:cs="仿宋" w:hint="eastAsia"/>
          <w:sz w:val="28"/>
          <w:szCs w:val="28"/>
        </w:rPr>
        <w:t>​学院主动对接地方需求，与盐城市下辖的秦南镇政府、</w:t>
      </w:r>
      <w:proofErr w:type="gramStart"/>
      <w:r>
        <w:rPr>
          <w:rFonts w:ascii="仿宋" w:eastAsia="仿宋" w:hAnsi="仿宋" w:cs="仿宋" w:hint="eastAsia"/>
          <w:sz w:val="28"/>
          <w:szCs w:val="28"/>
        </w:rPr>
        <w:t>盐城文旅集团</w:t>
      </w:r>
      <w:proofErr w:type="gramEnd"/>
      <w:r>
        <w:rPr>
          <w:rFonts w:ascii="仿宋" w:eastAsia="仿宋" w:hAnsi="仿宋" w:cs="仿宋" w:hint="eastAsia"/>
          <w:sz w:val="28"/>
          <w:szCs w:val="28"/>
        </w:rPr>
        <w:t>等地方政府和企业签订了8项校企合作协议。其中，重点完成的《秦南镇全域整治老村庄墙体彩绘项目》，依托学院师生的专业力量，以艺术赋能乡村人居环境提升和文化建设，取得了良好的社会反响，并获得相关媒体的专题报道。通过积极拓展横向合作，本年度学院实际到账科研经费达到</w:t>
      </w:r>
      <w:r w:rsidR="00A009E7">
        <w:rPr>
          <w:rFonts w:ascii="仿宋" w:eastAsia="仿宋" w:hAnsi="仿宋" w:cs="仿宋" w:hint="eastAsia"/>
          <w:sz w:val="28"/>
          <w:szCs w:val="28"/>
        </w:rPr>
        <w:t>3</w:t>
      </w:r>
      <w:r w:rsidR="00A009E7">
        <w:rPr>
          <w:rFonts w:ascii="仿宋" w:eastAsia="仿宋" w:hAnsi="仿宋" w:cs="仿宋"/>
          <w:sz w:val="28"/>
          <w:szCs w:val="28"/>
        </w:rPr>
        <w:t>07</w:t>
      </w:r>
      <w:r>
        <w:rPr>
          <w:rFonts w:ascii="仿宋" w:eastAsia="仿宋" w:hAnsi="仿宋" w:cs="仿宋" w:hint="eastAsia"/>
          <w:sz w:val="28"/>
          <w:szCs w:val="28"/>
        </w:rPr>
        <w:t>万元，连续三年超额完成学校规定的科研经费考核指标，不仅增强了学院的财力，更显著提升了学院服务地方经济社会文化发展的能力和显示度。</w:t>
      </w:r>
    </w:p>
    <w:p w14:paraId="36110F6E" w14:textId="77777777" w:rsidR="00C53F54" w:rsidRDefault="004B3DE7">
      <w:pPr>
        <w:pStyle w:val="a3"/>
        <w:widowControl/>
        <w:spacing w:line="360" w:lineRule="auto"/>
        <w:rPr>
          <w:rFonts w:ascii="仿宋" w:eastAsia="仿宋" w:hAnsi="仿宋" w:cs="仿宋"/>
          <w:sz w:val="28"/>
          <w:szCs w:val="28"/>
        </w:rPr>
      </w:pPr>
      <w:r>
        <w:rPr>
          <w:rStyle w:val="a4"/>
          <w:rFonts w:ascii="仿宋" w:eastAsia="仿宋" w:hAnsi="仿宋" w:cs="仿宋" w:hint="eastAsia"/>
          <w:sz w:val="28"/>
          <w:szCs w:val="28"/>
        </w:rPr>
        <w:t>(二)科研成果丰硕多元，转化应用协同推进。</w:t>
      </w:r>
    </w:p>
    <w:p w14:paraId="6F866891" w14:textId="263CE769" w:rsidR="00C53F54" w:rsidRDefault="004B3DE7">
      <w:pPr>
        <w:pStyle w:val="a3"/>
        <w:widowControl/>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学院致力于构建“理论研究、技术创新、实践应用”三维一体的科研成果培育与转化机制，推动科研成果在质和量上同步提升，学术影响力持续扩大。★</w:t>
      </w:r>
      <w:r>
        <w:rPr>
          <w:rStyle w:val="a4"/>
          <w:rFonts w:ascii="仿宋" w:eastAsia="仿宋" w:hAnsi="仿宋" w:cs="仿宋" w:hint="eastAsia"/>
          <w:sz w:val="28"/>
          <w:szCs w:val="28"/>
        </w:rPr>
        <w:t>首先，在学术著作出版方面取得重要突破，</w:t>
      </w:r>
      <w:r>
        <w:rPr>
          <w:rFonts w:ascii="仿宋" w:eastAsia="仿宋" w:hAnsi="仿宋" w:cs="仿宋" w:hint="eastAsia"/>
          <w:sz w:val="28"/>
          <w:szCs w:val="28"/>
        </w:rPr>
        <w:t>​由我院教师独著、人民出版社出版的《艺术介入与乡村旅游提质升级研究》一书，系统梳理和构建了艺术赋能乡村建设的理论框架和实践路径，具有较高的学术价值和应用参考价值；另外，还有一部与考古文博单位合作的学术专著《云阳风背箱汉墓》由科学出版社出版，体现了学院在跨学科研究领域的拓展。</w:t>
      </w:r>
      <w:r>
        <w:rPr>
          <w:rStyle w:val="a4"/>
          <w:rFonts w:ascii="仿宋" w:eastAsia="仿宋" w:hAnsi="仿宋" w:cs="仿宋" w:hint="eastAsia"/>
          <w:sz w:val="28"/>
          <w:szCs w:val="28"/>
        </w:rPr>
        <w:t>其次，在高水平学术论文发表上实现多点开花，</w:t>
      </w:r>
      <w:r>
        <w:rPr>
          <w:rFonts w:ascii="仿宋" w:eastAsia="仿宋" w:hAnsi="仿宋" w:cs="仿宋" w:hint="eastAsia"/>
          <w:sz w:val="28"/>
          <w:szCs w:val="28"/>
        </w:rPr>
        <w:t>全年学院教师共发表学术论文27篇，其中，有2篇论文在CSSCI来源期刊上发表，4篇论文在北京大学核心期刊上发表，更有1篇论文被SSCI二区期刊录用，此外还包括通信作者论文2篇，EI收录论文1篇。这些论文涉及艺术理论、设计实践、美育研究、文化</w:t>
      </w:r>
      <w:r>
        <w:rPr>
          <w:rFonts w:ascii="仿宋" w:eastAsia="仿宋" w:hAnsi="仿宋" w:cs="仿宋" w:hint="eastAsia"/>
          <w:sz w:val="28"/>
          <w:szCs w:val="28"/>
        </w:rPr>
        <w:lastRenderedPageBreak/>
        <w:t>遗产等多个方向，显示了学院科研工作的广度和深度。</w:t>
      </w:r>
      <w:r>
        <w:rPr>
          <w:rStyle w:val="a4"/>
          <w:rFonts w:ascii="仿宋" w:eastAsia="仿宋" w:hAnsi="仿宋" w:cs="仿宋" w:hint="eastAsia"/>
          <w:sz w:val="28"/>
          <w:szCs w:val="28"/>
        </w:rPr>
        <w:t>同时，在应用型科研成果上也有所斩获，</w:t>
      </w:r>
      <w:r>
        <w:rPr>
          <w:rFonts w:ascii="仿宋" w:eastAsia="仿宋" w:hAnsi="仿宋" w:cs="仿宋" w:hint="eastAsia"/>
          <w:sz w:val="28"/>
          <w:szCs w:val="28"/>
        </w:rPr>
        <w:t>​获授权发明专利1项。这些丰硕的科研成果，不仅体现了学院教师扎实的科研功底，也展现了学院科研工作从注重数量向提升质量、从基础研究向应用转化协同推进的良好态势，为学科建设和硕士点申报积累了重要的成果基础。</w:t>
      </w:r>
    </w:p>
    <w:p w14:paraId="1816534C" w14:textId="77777777" w:rsidR="00C53F54" w:rsidRDefault="004B3DE7">
      <w:pPr>
        <w:pStyle w:val="a3"/>
        <w:widowControl/>
        <w:spacing w:line="360" w:lineRule="auto"/>
        <w:rPr>
          <w:rFonts w:ascii="仿宋" w:eastAsia="仿宋" w:hAnsi="仿宋" w:cs="仿宋"/>
          <w:sz w:val="28"/>
          <w:szCs w:val="28"/>
        </w:rPr>
      </w:pPr>
      <w:r>
        <w:rPr>
          <w:rStyle w:val="a4"/>
          <w:rFonts w:ascii="仿宋" w:eastAsia="仿宋" w:hAnsi="仿宋" w:cs="仿宋" w:hint="eastAsia"/>
          <w:sz w:val="28"/>
          <w:szCs w:val="28"/>
        </w:rPr>
        <w:t>(三)平台</w:t>
      </w:r>
      <w:proofErr w:type="gramStart"/>
      <w:r>
        <w:rPr>
          <w:rStyle w:val="a4"/>
          <w:rFonts w:ascii="仿宋" w:eastAsia="仿宋" w:hAnsi="仿宋" w:cs="仿宋" w:hint="eastAsia"/>
          <w:sz w:val="28"/>
          <w:szCs w:val="28"/>
        </w:rPr>
        <w:t>团队互嵌发展</w:t>
      </w:r>
      <w:proofErr w:type="gramEnd"/>
      <w:r>
        <w:rPr>
          <w:rStyle w:val="a4"/>
          <w:rFonts w:ascii="仿宋" w:eastAsia="仿宋" w:hAnsi="仿宋" w:cs="仿宋" w:hint="eastAsia"/>
          <w:sz w:val="28"/>
          <w:szCs w:val="28"/>
        </w:rPr>
        <w:t>，学术交流氛围浓厚。</w:t>
      </w:r>
    </w:p>
    <w:p w14:paraId="59FC7539" w14:textId="1AA9854D" w:rsidR="00C53F54" w:rsidRDefault="004B3DE7">
      <w:pPr>
        <w:pStyle w:val="a3"/>
        <w:widowControl/>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学院实施“科研平台建设与科研团队建设”双轮驱动战略，围绕“平台实体化运营、团队精锐化建设”的目标，推动科研载体与人才队伍深度融合，相互支撑，为科研创新提供强有力保障。★</w:t>
      </w:r>
      <w:r>
        <w:rPr>
          <w:rStyle w:val="a4"/>
          <w:rFonts w:ascii="仿宋" w:eastAsia="仿宋" w:hAnsi="仿宋" w:cs="仿宋" w:hint="eastAsia"/>
          <w:sz w:val="28"/>
          <w:szCs w:val="28"/>
        </w:rPr>
        <w:t>一方面，产学研合作平台矩阵初步成型，</w:t>
      </w:r>
      <w:r>
        <w:rPr>
          <w:rFonts w:ascii="仿宋" w:eastAsia="仿宋" w:hAnsi="仿宋" w:cs="仿宋" w:hint="eastAsia"/>
          <w:sz w:val="28"/>
          <w:szCs w:val="28"/>
        </w:rPr>
        <w:t>​学院依托学科优势，积极联合盐城市相关部门和行业龙头企业，共同建设了盐城市社会美育研究院、盐城视觉形象与特色现代化建设研究院等6个各具特色的产学研合作平台。同时，为应对技术发展趋势，新增了“AIGC艺术与文化传播”特色研究团队，与原有的研究团队共同形成了“4+1”的多元化、交叉性团队格局，优化了学院的科研组织模式。</w:t>
      </w:r>
      <w:r>
        <w:rPr>
          <w:rStyle w:val="a4"/>
          <w:rFonts w:ascii="仿宋" w:eastAsia="仿宋" w:hAnsi="仿宋" w:cs="仿宋" w:hint="eastAsia"/>
          <w:sz w:val="28"/>
          <w:szCs w:val="28"/>
        </w:rPr>
        <w:t>另一方面，高度重视科研人才队伍的引进与培养，</w:t>
      </w:r>
      <w:r>
        <w:rPr>
          <w:rFonts w:ascii="仿宋" w:eastAsia="仿宋" w:hAnsi="仿宋" w:cs="仿宋" w:hint="eastAsia"/>
          <w:sz w:val="28"/>
          <w:szCs w:val="28"/>
        </w:rPr>
        <w:t>​本年度成功引进优秀博士毕业生2名，为团队注入了新鲜血液；并有计划地选派了6名骨干教师前往东南大学、南京艺术学院等国内高水平大学进行访学深造，提升其科研能力和学术视野。这些举措有力地提升了科研团队的整体创新活力与攻坚能力。★</w:t>
      </w:r>
      <w:r>
        <w:rPr>
          <w:rStyle w:val="a4"/>
          <w:rFonts w:ascii="仿宋" w:eastAsia="仿宋" w:hAnsi="仿宋" w:cs="仿宋" w:hint="eastAsia"/>
          <w:sz w:val="28"/>
          <w:szCs w:val="28"/>
        </w:rPr>
        <w:t>在学术交流方面，学院创新性地构建了“三维联动”模式（即高端引领、师生参与、内外结合），以“提升活动层级、拓展参与广度”</w:t>
      </w:r>
      <w:r>
        <w:rPr>
          <w:rStyle w:val="a4"/>
          <w:rFonts w:ascii="仿宋" w:eastAsia="仿宋" w:hAnsi="仿宋" w:cs="仿宋" w:hint="eastAsia"/>
          <w:sz w:val="28"/>
          <w:szCs w:val="28"/>
        </w:rPr>
        <w:lastRenderedPageBreak/>
        <w:t>为目标，使学术交流质量再上新台阶。</w:t>
      </w:r>
      <w:r>
        <w:rPr>
          <w:rFonts w:ascii="仿宋" w:eastAsia="仿宋" w:hAnsi="仿宋" w:cs="仿宋" w:hint="eastAsia"/>
          <w:sz w:val="28"/>
          <w:szCs w:val="28"/>
        </w:rPr>
        <w:t>​全年共举办各类高质量学术活动12场次。在高端学术活动层面，持续打造《精彩一课：教授博士学术沙龙》品牌，聚焦“AIGC艺术创作”、“非遗活化”等前沿热点议题，分享最新研究成果；成功举办多期《美育大讲堂》，邀请国内外知名学者开讲，以其丰富的内容、多元的形式和前沿的议题，营造了浓厚的学术思辨氛围，持续为全院师生赋能。在师生参与层面，鼓励教师积极参加国内外重要学术会议，本年度参与国际学术会议6人次，全国性学术活动80余人次；同时积极组织学生参与“我爱盐”青春艺术周创作年展、全国大学生艺术展演等学术实践活动，有20余名学生的作品在省级及以上展览竞赛中获奖，显著提升了学生的学术实践能力和创新意识。</w:t>
      </w:r>
    </w:p>
    <w:p w14:paraId="7E68E546" w14:textId="77777777" w:rsidR="00C53F54" w:rsidRDefault="004B3DE7">
      <w:pPr>
        <w:pStyle w:val="a3"/>
        <w:widowControl/>
        <w:spacing w:line="360" w:lineRule="auto"/>
        <w:rPr>
          <w:rFonts w:ascii="仿宋" w:eastAsia="仿宋" w:hAnsi="仿宋" w:cs="仿宋"/>
          <w:sz w:val="28"/>
          <w:szCs w:val="28"/>
        </w:rPr>
      </w:pPr>
      <w:r>
        <w:rPr>
          <w:rStyle w:val="a4"/>
          <w:rFonts w:ascii="仿宋" w:eastAsia="仿宋" w:hAnsi="仿宋" w:cs="仿宋" w:hint="eastAsia"/>
          <w:sz w:val="28"/>
          <w:szCs w:val="28"/>
        </w:rPr>
        <w:t>（四）社会服务精准深入，行业引领作用凸显。</w:t>
      </w:r>
      <w:r>
        <w:rPr>
          <w:rFonts w:ascii="仿宋" w:eastAsia="仿宋" w:hAnsi="仿宋" w:cs="仿宋" w:hint="eastAsia"/>
          <w:sz w:val="28"/>
          <w:szCs w:val="28"/>
        </w:rPr>
        <w:t xml:space="preserve">​ </w:t>
      </w:r>
    </w:p>
    <w:p w14:paraId="3D8B209B" w14:textId="41BCC465" w:rsidR="00C53F54" w:rsidRDefault="004B3DE7">
      <w:pPr>
        <w:pStyle w:val="a3"/>
        <w:widowControl/>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学院积极</w:t>
      </w:r>
      <w:proofErr w:type="gramStart"/>
      <w:r>
        <w:rPr>
          <w:rFonts w:ascii="仿宋" w:eastAsia="仿宋" w:hAnsi="仿宋" w:cs="仿宋" w:hint="eastAsia"/>
          <w:sz w:val="28"/>
          <w:szCs w:val="28"/>
        </w:rPr>
        <w:t>践行</w:t>
      </w:r>
      <w:proofErr w:type="gramEnd"/>
      <w:r>
        <w:rPr>
          <w:rFonts w:ascii="仿宋" w:eastAsia="仿宋" w:hAnsi="仿宋" w:cs="仿宋" w:hint="eastAsia"/>
          <w:sz w:val="28"/>
          <w:szCs w:val="28"/>
        </w:rPr>
        <w:t>“服务地方、服务行业、服务社会”的“三服务”理念，立足盐城、面向江苏、</w:t>
      </w:r>
      <w:proofErr w:type="gramStart"/>
      <w:r>
        <w:rPr>
          <w:rFonts w:ascii="仿宋" w:eastAsia="仿宋" w:hAnsi="仿宋" w:cs="仿宋" w:hint="eastAsia"/>
          <w:sz w:val="28"/>
          <w:szCs w:val="28"/>
        </w:rPr>
        <w:t>辐射</w:t>
      </w:r>
      <w:proofErr w:type="gramEnd"/>
      <w:r>
        <w:rPr>
          <w:rFonts w:ascii="仿宋" w:eastAsia="仿宋" w:hAnsi="仿宋" w:cs="仿宋" w:hint="eastAsia"/>
          <w:sz w:val="28"/>
          <w:szCs w:val="28"/>
        </w:rPr>
        <w:t>长三角，构建了多层次、立体化、特色化的社会服务体系，将学科专业优势与人才智力资源精准对接到区域经济社会文化发展的迫切需求之中，实现了服务能力与贡献度的同步提升。★</w:t>
      </w:r>
      <w:r>
        <w:rPr>
          <w:rStyle w:val="a4"/>
          <w:rFonts w:ascii="仿宋" w:eastAsia="仿宋" w:hAnsi="仿宋" w:cs="仿宋" w:hint="eastAsia"/>
          <w:sz w:val="28"/>
          <w:szCs w:val="28"/>
        </w:rPr>
        <w:t>一年来，学院承担的重点服务项目成效显著，产生了广泛的社会影响。</w:t>
      </w:r>
      <w:r>
        <w:rPr>
          <w:rFonts w:ascii="仿宋" w:eastAsia="仿宋" w:hAnsi="仿宋" w:cs="仿宋" w:hint="eastAsia"/>
          <w:sz w:val="28"/>
          <w:szCs w:val="28"/>
        </w:rPr>
        <w:t>​我们深度参与盐城市“文化强市”建设战略，凭借专业的策</w:t>
      </w:r>
      <w:proofErr w:type="gramStart"/>
      <w:r>
        <w:rPr>
          <w:rFonts w:ascii="仿宋" w:eastAsia="仿宋" w:hAnsi="仿宋" w:cs="仿宋" w:hint="eastAsia"/>
          <w:sz w:val="28"/>
          <w:szCs w:val="28"/>
        </w:rPr>
        <w:t>展能力</w:t>
      </w:r>
      <w:proofErr w:type="gramEnd"/>
      <w:r>
        <w:rPr>
          <w:rFonts w:ascii="仿宋" w:eastAsia="仿宋" w:hAnsi="仿宋" w:cs="仿宋" w:hint="eastAsia"/>
          <w:sz w:val="28"/>
          <w:szCs w:val="28"/>
        </w:rPr>
        <w:t>和视觉设计水平，成功承接了盐城市美术馆“我爱盐”青春艺术周的整体策展与视觉系统设计项目（于5月成功实施），该项目成为展示城市青春活力、提升城市文化品位的重要平台；同时，</w:t>
      </w:r>
      <w:r>
        <w:rPr>
          <w:rFonts w:ascii="仿宋" w:eastAsia="仿宋" w:hAnsi="仿宋" w:cs="仿宋" w:hint="eastAsia"/>
          <w:sz w:val="28"/>
          <w:szCs w:val="28"/>
        </w:rPr>
        <w:lastRenderedPageBreak/>
        <w:t>中标盐城市</w:t>
      </w:r>
      <w:proofErr w:type="gramStart"/>
      <w:r>
        <w:rPr>
          <w:rFonts w:ascii="仿宋" w:eastAsia="仿宋" w:hAnsi="仿宋" w:cs="仿宋" w:hint="eastAsia"/>
          <w:sz w:val="28"/>
          <w:szCs w:val="28"/>
        </w:rPr>
        <w:t>文旅局</w:t>
      </w:r>
      <w:proofErr w:type="gramEnd"/>
      <w:r>
        <w:rPr>
          <w:rFonts w:ascii="仿宋" w:eastAsia="仿宋" w:hAnsi="仿宋" w:cs="仿宋" w:hint="eastAsia"/>
          <w:sz w:val="28"/>
          <w:szCs w:val="28"/>
        </w:rPr>
        <w:t>委托的“湿地文化IP开发”项目（于9月启动），致力于将盐城独特的湿地生态资源转化为具有市场吸引力的文化创意产品，为地方</w:t>
      </w:r>
      <w:proofErr w:type="gramStart"/>
      <w:r>
        <w:rPr>
          <w:rFonts w:ascii="仿宋" w:eastAsia="仿宋" w:hAnsi="仿宋" w:cs="仿宋" w:hint="eastAsia"/>
          <w:sz w:val="28"/>
          <w:szCs w:val="28"/>
        </w:rPr>
        <w:t>文旅产</w:t>
      </w:r>
      <w:proofErr w:type="gramEnd"/>
      <w:r>
        <w:rPr>
          <w:rFonts w:ascii="仿宋" w:eastAsia="仿宋" w:hAnsi="仿宋" w:cs="仿宋" w:hint="eastAsia"/>
          <w:sz w:val="28"/>
          <w:szCs w:val="28"/>
        </w:rPr>
        <w:t>业发展注入新动能。通过持续运营“美力·兴农”工作坊，师生团队深入田间地头，为6个乡村振兴重点帮扶村提供了涵盖村容风貌、农产品包装、旅游标识等在内的系统性视觉形象升级改造方案，用艺术设计助力美丽乡村建设，赋能乡村振兴战略；此外，面向盐城市中小学及社区开展了12场次的美育师资培训与公益讲座，积极传播美育理念，提升基层美育教学水平，履行高校的文化传播与社会责任。本年度，学院完成的有合同、有经费到账的服务地方项目总数达到15项，大幅超额完成了学校下达的“年度服务地方项目不少于8项”的考核目标，全年社会服务项目到账经费达</w:t>
      </w:r>
      <w:r w:rsidR="00980E3B">
        <w:rPr>
          <w:rFonts w:ascii="仿宋" w:eastAsia="仿宋" w:hAnsi="仿宋" w:cs="仿宋" w:hint="eastAsia"/>
          <w:sz w:val="28"/>
          <w:szCs w:val="28"/>
        </w:rPr>
        <w:t>3</w:t>
      </w:r>
      <w:r w:rsidR="00980E3B">
        <w:rPr>
          <w:rFonts w:ascii="仿宋" w:eastAsia="仿宋" w:hAnsi="仿宋" w:cs="仿宋"/>
          <w:sz w:val="28"/>
          <w:szCs w:val="28"/>
        </w:rPr>
        <w:t>07</w:t>
      </w:r>
      <w:bookmarkStart w:id="0" w:name="_GoBack"/>
      <w:bookmarkEnd w:id="0"/>
      <w:r>
        <w:rPr>
          <w:rFonts w:ascii="仿宋" w:eastAsia="仿宋" w:hAnsi="仿宋" w:cs="仿宋" w:hint="eastAsia"/>
          <w:sz w:val="28"/>
          <w:szCs w:val="28"/>
        </w:rPr>
        <w:t>万元，服务范围广泛覆盖了城市文化建设、乡村全面振兴、社会美育普及等多个关键领域，校地融合、协同发展的成效日益显著，学院的社会声誉和影响力持续扩大。★</w:t>
      </w:r>
      <w:r>
        <w:rPr>
          <w:rStyle w:val="a4"/>
          <w:rFonts w:ascii="仿宋" w:eastAsia="仿宋" w:hAnsi="仿宋" w:cs="仿宋" w:hint="eastAsia"/>
          <w:sz w:val="28"/>
          <w:szCs w:val="28"/>
        </w:rPr>
        <w:t>尤为突出的是，学院立足艺术设计与美育行业长远发展需求，主动担当，积极作为，成功发挥了行业引领作用。</w:t>
      </w:r>
      <w:r>
        <w:rPr>
          <w:rFonts w:ascii="仿宋" w:eastAsia="仿宋" w:hAnsi="仿宋" w:cs="仿宋" w:hint="eastAsia"/>
          <w:sz w:val="28"/>
          <w:szCs w:val="28"/>
        </w:rPr>
        <w:t>​本年度，学院作为主要起草单位，联合国内相关行业协会、骨干企业及兄弟院校，聚焦行业发展的瓶颈问题与标准化需求，共同主导完成了三项行业标准/团体标准的起草与制定工作：一是《家纺产品陈列展示装饰材料规范标准》，旨在</w:t>
      </w:r>
      <w:proofErr w:type="gramStart"/>
      <w:r>
        <w:rPr>
          <w:rFonts w:ascii="仿宋" w:eastAsia="仿宋" w:hAnsi="仿宋" w:cs="仿宋" w:hint="eastAsia"/>
          <w:sz w:val="28"/>
          <w:szCs w:val="28"/>
        </w:rPr>
        <w:t>提升家纺</w:t>
      </w:r>
      <w:proofErr w:type="gramEnd"/>
      <w:r>
        <w:rPr>
          <w:rFonts w:ascii="仿宋" w:eastAsia="仿宋" w:hAnsi="仿宋" w:cs="仿宋" w:hint="eastAsia"/>
          <w:sz w:val="28"/>
          <w:szCs w:val="28"/>
        </w:rPr>
        <w:t>终端陈列的规范性与美观度；二是《可代替塑料环保包装材料设计规范》，响应国家“限塑”号召，推动包装行业绿色可持续发展；三是《文创产品商业化包装应用规范》，为文</w:t>
      </w:r>
      <w:proofErr w:type="gramStart"/>
      <w:r>
        <w:rPr>
          <w:rFonts w:ascii="仿宋" w:eastAsia="仿宋" w:hAnsi="仿宋" w:cs="仿宋" w:hint="eastAsia"/>
          <w:sz w:val="28"/>
          <w:szCs w:val="28"/>
        </w:rPr>
        <w:t>创产品</w:t>
      </w:r>
      <w:proofErr w:type="gramEnd"/>
      <w:r>
        <w:rPr>
          <w:rFonts w:ascii="仿宋" w:eastAsia="仿宋" w:hAnsi="仿宋" w:cs="仿宋" w:hint="eastAsia"/>
          <w:sz w:val="28"/>
          <w:szCs w:val="28"/>
        </w:rPr>
        <w:t>的市场转化提供标准化指引。这三项标准</w:t>
      </w:r>
      <w:r>
        <w:rPr>
          <w:rFonts w:ascii="仿宋" w:eastAsia="仿宋" w:hAnsi="仿宋" w:cs="仿宋" w:hint="eastAsia"/>
          <w:sz w:val="28"/>
          <w:szCs w:val="28"/>
        </w:rPr>
        <w:lastRenderedPageBreak/>
        <w:t>的制定与发布，不仅显著彰显了学院在相关专业领域所具备的行业话语权、专业权威性与广泛影响力，更对推动整个艺术设计与美育行业的规范化、专业化、高质量发展起到了积极的、前瞻性的引领作用，体现了高校服务行业发展的使命担当。</w:t>
      </w:r>
    </w:p>
    <w:p w14:paraId="4625DE87" w14:textId="77777777" w:rsidR="00C53F54" w:rsidRDefault="004B3DE7">
      <w:pPr>
        <w:spacing w:beforeLines="50" w:before="156" w:afterLines="50" w:after="156" w:line="360" w:lineRule="auto"/>
        <w:rPr>
          <w:rFonts w:asciiTheme="minorEastAsia" w:hAnsiTheme="minorEastAsia" w:cstheme="minorEastAsia"/>
          <w:b/>
          <w:bCs/>
          <w:sz w:val="28"/>
          <w:szCs w:val="28"/>
        </w:rPr>
      </w:pPr>
      <w:r>
        <w:rPr>
          <w:rFonts w:ascii="仿宋" w:eastAsia="仿宋" w:hAnsi="仿宋" w:cs="仿宋" w:hint="eastAsia"/>
          <w:b/>
          <w:bCs/>
          <w:sz w:val="28"/>
          <w:szCs w:val="28"/>
        </w:rPr>
        <w:t>（五）审视不足明确方向，持续激发科研创新活力。</w:t>
      </w:r>
    </w:p>
    <w:p w14:paraId="015256B4" w14:textId="77777777" w:rsidR="00C53F54" w:rsidRDefault="004B3DE7">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在取得阶段性成果的同时，美术与设计学院科研工作仍存在三方面短板：</w:t>
      </w:r>
      <w:r>
        <w:rPr>
          <w:rFonts w:ascii="仿宋" w:eastAsia="仿宋" w:hAnsi="仿宋" w:cs="仿宋" w:hint="eastAsia"/>
          <w:b/>
          <w:bCs/>
          <w:sz w:val="28"/>
          <w:szCs w:val="28"/>
        </w:rPr>
        <w:t>一是</w:t>
      </w:r>
      <w:r>
        <w:rPr>
          <w:rFonts w:ascii="仿宋" w:eastAsia="仿宋" w:hAnsi="仿宋" w:cs="仿宋" w:hint="eastAsia"/>
          <w:sz w:val="28"/>
          <w:szCs w:val="28"/>
        </w:rPr>
        <w:t>国家社科基金重大项目尚未实现突破，顶尖级项目申报的策划能力与攻坚力度需进一步加强；</w:t>
      </w:r>
      <w:r>
        <w:rPr>
          <w:rFonts w:ascii="仿宋" w:eastAsia="仿宋" w:hAnsi="仿宋" w:cs="仿宋" w:hint="eastAsia"/>
          <w:b/>
          <w:bCs/>
          <w:sz w:val="28"/>
          <w:szCs w:val="28"/>
        </w:rPr>
        <w:t>二是</w:t>
      </w:r>
      <w:r>
        <w:rPr>
          <w:rFonts w:ascii="仿宋" w:eastAsia="仿宋" w:hAnsi="仿宋" w:cs="仿宋" w:hint="eastAsia"/>
          <w:sz w:val="28"/>
          <w:szCs w:val="28"/>
        </w:rPr>
        <w:t xml:space="preserve"> AIGC 领域虽有成果产出，但系统性、深层次研究不足，特色研究品牌尚未完全形成；</w:t>
      </w:r>
      <w:r>
        <w:rPr>
          <w:rFonts w:ascii="仿宋" w:eastAsia="仿宋" w:hAnsi="仿宋" w:cs="仿宋" w:hint="eastAsia"/>
          <w:b/>
          <w:bCs/>
          <w:sz w:val="28"/>
          <w:szCs w:val="28"/>
        </w:rPr>
        <w:t>三是</w:t>
      </w:r>
      <w:r>
        <w:rPr>
          <w:rFonts w:ascii="仿宋" w:eastAsia="仿宋" w:hAnsi="仿宋" w:cs="仿宋" w:hint="eastAsia"/>
          <w:sz w:val="28"/>
          <w:szCs w:val="28"/>
        </w:rPr>
        <w:t>成果转化的长效机制尚未完全建立，部分技术成果的落地应用缺乏持续性，校地企协同转化的深度与广度有待拓展。​</w:t>
      </w:r>
    </w:p>
    <w:p w14:paraId="34183FC9" w14:textId="69DBB997" w:rsidR="00C53F54" w:rsidRDefault="004B3DE7" w:rsidP="00E9118F">
      <w:pPr>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下一步，学院将聚焦短板精准发力，重点推进三项工作：</w:t>
      </w:r>
      <w:r>
        <w:rPr>
          <w:rFonts w:ascii="仿宋" w:eastAsia="仿宋" w:hAnsi="仿宋" w:cs="仿宋" w:hint="eastAsia"/>
          <w:b/>
          <w:bCs/>
          <w:sz w:val="28"/>
          <w:szCs w:val="28"/>
        </w:rPr>
        <w:t>首先是</w:t>
      </w:r>
      <w:r>
        <w:rPr>
          <w:rFonts w:ascii="仿宋" w:eastAsia="仿宋" w:hAnsi="仿宋" w:cs="仿宋" w:hint="eastAsia"/>
          <w:sz w:val="28"/>
          <w:szCs w:val="28"/>
        </w:rPr>
        <w:t>组建重大项目攻坚专班，邀请国内顶尖专家开展专项辅导与精准打磨，集中优势资源力争实现国家社科基金重大项目突破；</w:t>
      </w:r>
      <w:r>
        <w:rPr>
          <w:rFonts w:ascii="仿宋" w:eastAsia="仿宋" w:hAnsi="仿宋" w:cs="仿宋" w:hint="eastAsia"/>
          <w:b/>
          <w:bCs/>
          <w:sz w:val="28"/>
          <w:szCs w:val="28"/>
        </w:rPr>
        <w:t>其次是</w:t>
      </w:r>
      <w:r>
        <w:rPr>
          <w:rFonts w:ascii="仿宋" w:eastAsia="仿宋" w:hAnsi="仿宋" w:cs="仿宋" w:hint="eastAsia"/>
          <w:sz w:val="28"/>
          <w:szCs w:val="28"/>
        </w:rPr>
        <w:t>聚焦 AIGC 与传统艺术融合、数字文化遗产保护等特色方向，设立专项科研基金，整合团队力量开展系统性研究，打造具有辨识度的研究品牌；</w:t>
      </w:r>
      <w:r>
        <w:rPr>
          <w:rFonts w:ascii="仿宋" w:eastAsia="仿宋" w:hAnsi="仿宋" w:cs="仿宋" w:hint="eastAsia"/>
          <w:b/>
          <w:bCs/>
          <w:sz w:val="28"/>
          <w:szCs w:val="28"/>
        </w:rPr>
        <w:t>第三是</w:t>
      </w:r>
      <w:r>
        <w:rPr>
          <w:rFonts w:ascii="仿宋" w:eastAsia="仿宋" w:hAnsi="仿宋" w:cs="仿宋" w:hint="eastAsia"/>
          <w:sz w:val="28"/>
          <w:szCs w:val="28"/>
        </w:rPr>
        <w:t>完善</w:t>
      </w:r>
      <w:proofErr w:type="gramStart"/>
      <w:r>
        <w:rPr>
          <w:rFonts w:ascii="仿宋" w:eastAsia="仿宋" w:hAnsi="仿宋" w:cs="仿宋" w:hint="eastAsia"/>
          <w:sz w:val="28"/>
          <w:szCs w:val="28"/>
        </w:rPr>
        <w:t>”</w:t>
      </w:r>
      <w:proofErr w:type="gramEnd"/>
      <w:r>
        <w:rPr>
          <w:rFonts w:ascii="仿宋" w:eastAsia="仿宋" w:hAnsi="仿宋" w:cs="仿宋" w:hint="eastAsia"/>
          <w:sz w:val="28"/>
          <w:szCs w:val="28"/>
        </w:rPr>
        <w:t>平台 + 企业 + 高校”三方联动的成果转化机制，与盐城重点文创企业、</w:t>
      </w:r>
      <w:proofErr w:type="gramStart"/>
      <w:r>
        <w:rPr>
          <w:rFonts w:ascii="仿宋" w:eastAsia="仿宋" w:hAnsi="仿宋" w:cs="仿宋" w:hint="eastAsia"/>
          <w:sz w:val="28"/>
          <w:szCs w:val="28"/>
        </w:rPr>
        <w:t>文旅单</w:t>
      </w:r>
      <w:proofErr w:type="gramEnd"/>
      <w:r>
        <w:rPr>
          <w:rFonts w:ascii="仿宋" w:eastAsia="仿宋" w:hAnsi="仿宋" w:cs="仿宋" w:hint="eastAsia"/>
          <w:sz w:val="28"/>
          <w:szCs w:val="28"/>
        </w:rPr>
        <w:t>位共建联合实验室与成果转化基地，推动科研方向转型从传统艺术研究向“艺术+科技”交叉领域拓展，服务模式转型从单一项目服务向系统性解决方案升级，管理机制转型从粗放式管理向数字化转型。最终，美术与设计学院将通过持续的深化改革、</w:t>
      </w:r>
      <w:r>
        <w:rPr>
          <w:rFonts w:ascii="仿宋" w:eastAsia="仿宋" w:hAnsi="仿宋" w:cs="仿宋" w:hint="eastAsia"/>
          <w:sz w:val="28"/>
          <w:szCs w:val="28"/>
        </w:rPr>
        <w:lastRenderedPageBreak/>
        <w:t>内涵建设助力</w:t>
      </w:r>
      <w:proofErr w:type="gramStart"/>
      <w:r>
        <w:rPr>
          <w:rFonts w:ascii="仿宋" w:eastAsia="仿宋" w:hAnsi="仿宋" w:cs="仿宋" w:hint="eastAsia"/>
          <w:sz w:val="28"/>
          <w:szCs w:val="28"/>
        </w:rPr>
        <w:t>研</w:t>
      </w:r>
      <w:proofErr w:type="gramEnd"/>
      <w:r>
        <w:rPr>
          <w:rFonts w:ascii="仿宋" w:eastAsia="仿宋" w:hAnsi="仿宋" w:cs="仿宋" w:hint="eastAsia"/>
          <w:sz w:val="28"/>
          <w:szCs w:val="28"/>
        </w:rPr>
        <w:t>成果向现实生产力常态化转化，为学校社科工作高质量发展贡献更大力量。</w:t>
      </w:r>
    </w:p>
    <w:p w14:paraId="4CC3126D" w14:textId="77777777" w:rsidR="00C53F54" w:rsidRDefault="004B3DE7">
      <w:pPr>
        <w:pStyle w:val="a3"/>
        <w:widowControl/>
        <w:spacing w:line="360" w:lineRule="auto"/>
        <w:rPr>
          <w:rFonts w:ascii="黑体" w:eastAsia="黑体" w:hAnsi="黑体" w:cs="黑体"/>
          <w:sz w:val="30"/>
          <w:szCs w:val="30"/>
        </w:rPr>
      </w:pPr>
      <w:r>
        <w:rPr>
          <w:rStyle w:val="a4"/>
          <w:rFonts w:ascii="黑体" w:eastAsia="黑体" w:hAnsi="黑体" w:cs="黑体" w:hint="eastAsia"/>
          <w:sz w:val="30"/>
          <w:szCs w:val="30"/>
        </w:rPr>
        <w:t>四、精耕学生工作，深化“三全育人”，促进学生全面发展</w:t>
      </w:r>
    </w:p>
    <w:p w14:paraId="649F6C74" w14:textId="0DC5BC39" w:rsidR="00C53F54" w:rsidRDefault="004B3DE7" w:rsidP="004B3DE7">
      <w:pPr>
        <w:pStyle w:val="a3"/>
        <w:widowControl/>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学院始终牢记“为党育人、为国育才”的初心使命，坚持“以生为本”的工作理念，将学生工作置于学院事业发展全局的重要位置。2025年度，我们紧扣学校整体部署和学生工作部具体要求，以习近平新时代中国特色社会主义思想为根本遵循，锚定“立德树人”这一根本任务，坚持以高质量党建为引领，以学生成长成才的多元化、个性化需求为导向，以“一站式”学生社区综合管理模式建设为重要阵地和抓手，深耕“艺术+思政”、“美育+实践”的融合育人路径，在思想引领、日常管理、队伍建设三个维度持续精准发力，各项工作取得了显著成效，为学生德智体美劳全面发展营造了良好环境、提供了坚实保障。</w:t>
      </w:r>
    </w:p>
    <w:p w14:paraId="6F3361E7" w14:textId="77777777" w:rsidR="00C53F54" w:rsidRDefault="004B3DE7">
      <w:pPr>
        <w:pStyle w:val="a3"/>
        <w:widowControl/>
        <w:spacing w:line="360" w:lineRule="auto"/>
        <w:rPr>
          <w:rFonts w:ascii="仿宋" w:eastAsia="仿宋" w:hAnsi="仿宋" w:cs="仿宋"/>
          <w:sz w:val="28"/>
          <w:szCs w:val="28"/>
        </w:rPr>
      </w:pPr>
      <w:r>
        <w:rPr>
          <w:rStyle w:val="a4"/>
          <w:rFonts w:ascii="仿宋" w:eastAsia="仿宋" w:hAnsi="仿宋" w:cs="仿宋" w:hint="eastAsia"/>
          <w:sz w:val="28"/>
          <w:szCs w:val="28"/>
        </w:rPr>
        <w:t>（一）思想引领铸魂育人，形式载体守正创新。</w:t>
      </w:r>
    </w:p>
    <w:p w14:paraId="4EB111D3" w14:textId="75D2A228" w:rsidR="00C53F54" w:rsidRDefault="004B3DE7">
      <w:pPr>
        <w:pStyle w:val="a3"/>
        <w:widowControl/>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学院坚持将思想政治教育工作作为学生工作的生命线，注重因事而化、因时而进、因势而新，努力增强思想引领的时代感和吸引力。我们坚持将</w:t>
      </w:r>
      <w:proofErr w:type="gramStart"/>
      <w:r>
        <w:rPr>
          <w:rFonts w:ascii="仿宋" w:eastAsia="仿宋" w:hAnsi="仿宋" w:cs="仿宋" w:hint="eastAsia"/>
          <w:sz w:val="28"/>
          <w:szCs w:val="28"/>
        </w:rPr>
        <w:t>思政教育</w:t>
      </w:r>
      <w:proofErr w:type="gramEnd"/>
      <w:r>
        <w:rPr>
          <w:rFonts w:ascii="仿宋" w:eastAsia="仿宋" w:hAnsi="仿宋" w:cs="仿宋" w:hint="eastAsia"/>
          <w:sz w:val="28"/>
          <w:szCs w:val="28"/>
        </w:rPr>
        <w:t>内容与艺术专业特色进行深度融合，避免“两张皮”现象，举办了“讲好美术经典中的红色故事”主题宣讲大赛等系列活动，引导学生在鉴赏、解读和再创作美术经典作品的过程中，深刻理解作品背后的红色历史、革命精神与家国情怀，</w:t>
      </w:r>
      <w:proofErr w:type="gramStart"/>
      <w:r>
        <w:rPr>
          <w:rFonts w:ascii="仿宋" w:eastAsia="仿宋" w:hAnsi="仿宋" w:cs="仿宋" w:hint="eastAsia"/>
          <w:sz w:val="28"/>
          <w:szCs w:val="28"/>
        </w:rPr>
        <w:t>自觉厚植文</w:t>
      </w:r>
      <w:proofErr w:type="gramEnd"/>
      <w:r>
        <w:rPr>
          <w:rFonts w:ascii="仿宋" w:eastAsia="仿宋" w:hAnsi="仿宋" w:cs="仿宋" w:hint="eastAsia"/>
          <w:sz w:val="28"/>
          <w:szCs w:val="28"/>
        </w:rPr>
        <w:t>化自</w:t>
      </w:r>
      <w:r>
        <w:rPr>
          <w:rFonts w:ascii="仿宋" w:eastAsia="仿宋" w:hAnsi="仿宋" w:cs="仿宋" w:hint="eastAsia"/>
          <w:sz w:val="28"/>
          <w:szCs w:val="28"/>
        </w:rPr>
        <w:lastRenderedPageBreak/>
        <w:t>信、培育民族精神。围绕“青春为中国式现代化挺</w:t>
      </w:r>
      <w:proofErr w:type="gramStart"/>
      <w:r>
        <w:rPr>
          <w:rFonts w:ascii="仿宋" w:eastAsia="仿宋" w:hAnsi="仿宋" w:cs="仿宋" w:hint="eastAsia"/>
          <w:sz w:val="28"/>
          <w:szCs w:val="28"/>
        </w:rPr>
        <w:t>膺</w:t>
      </w:r>
      <w:proofErr w:type="gramEnd"/>
      <w:r>
        <w:rPr>
          <w:rFonts w:ascii="仿宋" w:eastAsia="仿宋" w:hAnsi="仿宋" w:cs="仿宋" w:hint="eastAsia"/>
          <w:sz w:val="28"/>
          <w:szCs w:val="28"/>
        </w:rPr>
        <w:t>担当”等主题，各团支部累计开展主题团日活动18次，学院层面精心打造院级“信仰公开课”9次，</w:t>
      </w:r>
      <w:proofErr w:type="gramStart"/>
      <w:r>
        <w:rPr>
          <w:rFonts w:ascii="仿宋" w:eastAsia="仿宋" w:hAnsi="仿宋" w:cs="仿宋" w:hint="eastAsia"/>
          <w:sz w:val="28"/>
          <w:szCs w:val="28"/>
        </w:rPr>
        <w:t>用青</w:t>
      </w:r>
      <w:proofErr w:type="gramEnd"/>
      <w:r>
        <w:rPr>
          <w:rFonts w:ascii="仿宋" w:eastAsia="仿宋" w:hAnsi="仿宋" w:cs="仿宋" w:hint="eastAsia"/>
          <w:sz w:val="28"/>
          <w:szCs w:val="28"/>
        </w:rPr>
        <w:t>年学生喜闻乐见的方式传播党的创新理论。学生创作的《剩下的盛夏》《我和祖国共成长》等优秀视频作品，因其积极向上的内容和良好的艺术表达，被学校官方视频号、</w:t>
      </w:r>
      <w:proofErr w:type="gramStart"/>
      <w:r>
        <w:rPr>
          <w:rFonts w:ascii="仿宋" w:eastAsia="仿宋" w:hAnsi="仿宋" w:cs="仿宋" w:hint="eastAsia"/>
          <w:sz w:val="28"/>
          <w:szCs w:val="28"/>
        </w:rPr>
        <w:t>抖音号</w:t>
      </w:r>
      <w:proofErr w:type="gramEnd"/>
      <w:r>
        <w:rPr>
          <w:rFonts w:ascii="仿宋" w:eastAsia="仿宋" w:hAnsi="仿宋" w:cs="仿宋" w:hint="eastAsia"/>
          <w:sz w:val="28"/>
          <w:szCs w:val="28"/>
        </w:rPr>
        <w:t>等平台转载推广，有效扩大了宣传覆盖面和教育效果。★</w:t>
      </w:r>
      <w:r>
        <w:rPr>
          <w:rStyle w:val="a4"/>
          <w:rFonts w:ascii="仿宋" w:eastAsia="仿宋" w:hAnsi="仿宋" w:cs="仿宋" w:hint="eastAsia"/>
          <w:sz w:val="28"/>
          <w:szCs w:val="28"/>
        </w:rPr>
        <w:t>我们深入实施团支部“活力提升”工程，着力打造“一团</w:t>
      </w:r>
      <w:proofErr w:type="gramStart"/>
      <w:r>
        <w:rPr>
          <w:rStyle w:val="a4"/>
          <w:rFonts w:ascii="仿宋" w:eastAsia="仿宋" w:hAnsi="仿宋" w:cs="仿宋" w:hint="eastAsia"/>
          <w:sz w:val="28"/>
          <w:szCs w:val="28"/>
        </w:rPr>
        <w:t>一</w:t>
      </w:r>
      <w:proofErr w:type="gramEnd"/>
      <w:r>
        <w:rPr>
          <w:rStyle w:val="a4"/>
          <w:rFonts w:ascii="仿宋" w:eastAsia="仿宋" w:hAnsi="仿宋" w:cs="仿宋" w:hint="eastAsia"/>
          <w:sz w:val="28"/>
          <w:szCs w:val="28"/>
        </w:rPr>
        <w:t>项目”特色工作品牌，</w:t>
      </w:r>
      <w:r>
        <w:rPr>
          <w:rFonts w:ascii="仿宋" w:eastAsia="仿宋" w:hAnsi="仿宋" w:cs="仿宋" w:hint="eastAsia"/>
          <w:sz w:val="28"/>
          <w:szCs w:val="28"/>
        </w:rPr>
        <w:t>​ 激发基层团组织活力，取得了明显成效，其中1个团支部因工作</w:t>
      </w:r>
      <w:proofErr w:type="gramStart"/>
      <w:r>
        <w:rPr>
          <w:rFonts w:ascii="仿宋" w:eastAsia="仿宋" w:hAnsi="仿宋" w:cs="仿宋" w:hint="eastAsia"/>
          <w:sz w:val="28"/>
          <w:szCs w:val="28"/>
        </w:rPr>
        <w:t>突出</w:t>
      </w:r>
      <w:proofErr w:type="gramEnd"/>
      <w:r>
        <w:rPr>
          <w:rFonts w:ascii="仿宋" w:eastAsia="仿宋" w:hAnsi="仿宋" w:cs="仿宋" w:hint="eastAsia"/>
          <w:sz w:val="28"/>
          <w:szCs w:val="28"/>
        </w:rPr>
        <w:t>获评校级“五四红旗团支部”荣誉称号，10名</w:t>
      </w:r>
      <w:proofErr w:type="gramStart"/>
      <w:r>
        <w:rPr>
          <w:rFonts w:ascii="仿宋" w:eastAsia="仿宋" w:hAnsi="仿宋" w:cs="仿宋" w:hint="eastAsia"/>
          <w:sz w:val="28"/>
          <w:szCs w:val="28"/>
        </w:rPr>
        <w:t>团员</w:t>
      </w:r>
      <w:proofErr w:type="gramEnd"/>
      <w:r>
        <w:rPr>
          <w:rFonts w:ascii="仿宋" w:eastAsia="仿宋" w:hAnsi="仿宋" w:cs="仿宋" w:hint="eastAsia"/>
          <w:sz w:val="28"/>
          <w:szCs w:val="28"/>
        </w:rPr>
        <w:t>获评“优秀共青团员”。学院顺利完成了团委、学生会等</w:t>
      </w:r>
      <w:proofErr w:type="gramStart"/>
      <w:r>
        <w:rPr>
          <w:rFonts w:ascii="仿宋" w:eastAsia="仿宋" w:hAnsi="仿宋" w:cs="仿宋" w:hint="eastAsia"/>
          <w:sz w:val="28"/>
          <w:szCs w:val="28"/>
        </w:rPr>
        <w:t>团学组织</w:t>
      </w:r>
      <w:proofErr w:type="gramEnd"/>
      <w:r>
        <w:rPr>
          <w:rFonts w:ascii="仿宋" w:eastAsia="仿宋" w:hAnsi="仿宋" w:cs="仿宋" w:hint="eastAsia"/>
          <w:sz w:val="28"/>
          <w:szCs w:val="28"/>
        </w:rPr>
        <w:t>的换届工作，并组织了</w:t>
      </w:r>
      <w:proofErr w:type="gramStart"/>
      <w:r>
        <w:rPr>
          <w:rFonts w:ascii="仿宋" w:eastAsia="仿宋" w:hAnsi="仿宋" w:cs="仿宋" w:hint="eastAsia"/>
          <w:sz w:val="28"/>
          <w:szCs w:val="28"/>
        </w:rPr>
        <w:t>2场团学骨</w:t>
      </w:r>
      <w:proofErr w:type="gramEnd"/>
      <w:r>
        <w:rPr>
          <w:rFonts w:ascii="仿宋" w:eastAsia="仿宋" w:hAnsi="仿宋" w:cs="仿宋" w:hint="eastAsia"/>
          <w:sz w:val="28"/>
          <w:szCs w:val="28"/>
        </w:rPr>
        <w:t>干赋能提质专题培训会，提升了学生干部的综合素质和工作能力。因工作扎实有效，学院分团委获评2024年度校“先进团委”，并成功获批2025年大学生理论宣讲社会实践活动立项项目1项。特别值得一提的是，学院组织的“以史为脉 以画为媒”历代绘画大系宣讲团，其创作提交的宣讲视频内容扎实、形式新颖，荣获共青团中央“优秀宣讲视频”表彰，另有10名学生因在相关活动中的优异表现获团中央优秀志愿者表彰，这是我院学生思想政治教育工作获得的国家级肯定，具有里程碑意义。在学生创新能力培养方面，我们积极指导并组织学生参与各</w:t>
      </w:r>
      <w:proofErr w:type="gramStart"/>
      <w:r>
        <w:rPr>
          <w:rFonts w:ascii="仿宋" w:eastAsia="仿宋" w:hAnsi="仿宋" w:cs="仿宋" w:hint="eastAsia"/>
          <w:sz w:val="28"/>
          <w:szCs w:val="28"/>
        </w:rPr>
        <w:t>类创新</w:t>
      </w:r>
      <w:proofErr w:type="gramEnd"/>
      <w:r>
        <w:rPr>
          <w:rFonts w:ascii="仿宋" w:eastAsia="仿宋" w:hAnsi="仿宋" w:cs="仿宋" w:hint="eastAsia"/>
          <w:sz w:val="28"/>
          <w:szCs w:val="28"/>
        </w:rPr>
        <w:t>竞赛，在第八届全国大学生创新体验竞赛中，获得国赛二等奖1项、省赛一等奖1项、二等奖1项的好成绩。★</w:t>
      </w:r>
      <w:r>
        <w:rPr>
          <w:rStyle w:val="a4"/>
          <w:rFonts w:ascii="仿宋" w:eastAsia="仿宋" w:hAnsi="仿宋" w:cs="仿宋" w:hint="eastAsia"/>
          <w:sz w:val="28"/>
          <w:szCs w:val="28"/>
        </w:rPr>
        <w:t>我们积极拓展“美育+”社会服务与实践路径，联合盐城市图书馆、潘黄街道旭日社区等校外单位，常态</w:t>
      </w:r>
      <w:proofErr w:type="gramStart"/>
      <w:r>
        <w:rPr>
          <w:rStyle w:val="a4"/>
          <w:rFonts w:ascii="仿宋" w:eastAsia="仿宋" w:hAnsi="仿宋" w:cs="仿宋" w:hint="eastAsia"/>
          <w:sz w:val="28"/>
          <w:szCs w:val="28"/>
        </w:rPr>
        <w:t>化开展</w:t>
      </w:r>
      <w:proofErr w:type="gramEnd"/>
      <w:r>
        <w:rPr>
          <w:rStyle w:val="a4"/>
          <w:rFonts w:ascii="仿宋" w:eastAsia="仿宋" w:hAnsi="仿宋" w:cs="仿宋" w:hint="eastAsia"/>
          <w:sz w:val="28"/>
          <w:szCs w:val="28"/>
        </w:rPr>
        <w:t>“美育微课堂”</w:t>
      </w:r>
      <w:r>
        <w:rPr>
          <w:rStyle w:val="a4"/>
          <w:rFonts w:ascii="仿宋" w:eastAsia="仿宋" w:hAnsi="仿宋" w:cs="仿宋" w:hint="eastAsia"/>
          <w:sz w:val="28"/>
          <w:szCs w:val="28"/>
        </w:rPr>
        <w:lastRenderedPageBreak/>
        <w:t>主题公益活动，</w:t>
      </w:r>
      <w:r>
        <w:rPr>
          <w:rFonts w:ascii="仿宋" w:eastAsia="仿宋" w:hAnsi="仿宋" w:cs="仿宋" w:hint="eastAsia"/>
          <w:sz w:val="28"/>
          <w:szCs w:val="28"/>
        </w:rPr>
        <w:t>​通过整合学院专业美育力量，深入实施“美育+”浸润行动计划，将优质美育资源输送至社区和公共文化空间，相关活动因其良好的社会效益和创新形式，被江苏教育发布、盐都区电视台、我言新闻等主流媒体多次报道，进一步扩大了学院美育育人工作的社会影响力和美誉度，实现了高校服务社会与实践育人的双赢。</w:t>
      </w:r>
    </w:p>
    <w:p w14:paraId="20E64164" w14:textId="77777777" w:rsidR="00C53F54" w:rsidRDefault="004B3DE7">
      <w:pPr>
        <w:pStyle w:val="a3"/>
        <w:widowControl/>
        <w:spacing w:line="360" w:lineRule="auto"/>
        <w:rPr>
          <w:rFonts w:ascii="仿宋" w:eastAsia="仿宋" w:hAnsi="仿宋" w:cs="仿宋"/>
          <w:sz w:val="28"/>
          <w:szCs w:val="28"/>
        </w:rPr>
      </w:pPr>
      <w:r>
        <w:rPr>
          <w:rStyle w:val="a4"/>
          <w:rFonts w:ascii="仿宋" w:eastAsia="仿宋" w:hAnsi="仿宋" w:cs="仿宋" w:hint="eastAsia"/>
          <w:sz w:val="28"/>
          <w:szCs w:val="28"/>
        </w:rPr>
        <w:t>（二）管理服务精准提质，育人根基持续筑牢。</w:t>
      </w:r>
    </w:p>
    <w:p w14:paraId="7CF3F294" w14:textId="243D1BF1" w:rsidR="00C53F54" w:rsidRDefault="004B3DE7">
      <w:pPr>
        <w:pStyle w:val="a3"/>
        <w:widowControl/>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学院牢固树立“管理即服务、服务促育人”的理念，致力于推动学生日常管理服务的标准化、规范化、精细化、人性化，使其与美育浸润、成长关怀同频共振，夯实学生全面发展的基础。★</w:t>
      </w:r>
      <w:r>
        <w:rPr>
          <w:rStyle w:val="a4"/>
          <w:rFonts w:ascii="仿宋" w:eastAsia="仿宋" w:hAnsi="仿宋" w:cs="仿宋" w:hint="eastAsia"/>
          <w:sz w:val="28"/>
          <w:szCs w:val="28"/>
        </w:rPr>
        <w:t>我们充分依托“一站式”学生社区建设阵地，有效整合学生党员、优秀校友、专业教师、生涯导师等多元育人力量，</w:t>
      </w:r>
      <w:r>
        <w:rPr>
          <w:rFonts w:ascii="仿宋" w:eastAsia="仿宋" w:hAnsi="仿宋" w:cs="仿宋" w:hint="eastAsia"/>
          <w:sz w:val="28"/>
          <w:szCs w:val="28"/>
        </w:rPr>
        <w:t>​常态</w:t>
      </w:r>
      <w:proofErr w:type="gramStart"/>
      <w:r>
        <w:rPr>
          <w:rFonts w:ascii="仿宋" w:eastAsia="仿宋" w:hAnsi="仿宋" w:cs="仿宋" w:hint="eastAsia"/>
          <w:sz w:val="28"/>
          <w:szCs w:val="28"/>
        </w:rPr>
        <w:t>化开展</w:t>
      </w:r>
      <w:proofErr w:type="gramEnd"/>
      <w:r>
        <w:rPr>
          <w:rFonts w:ascii="仿宋" w:eastAsia="仿宋" w:hAnsi="仿宋" w:cs="仿宋" w:hint="eastAsia"/>
          <w:sz w:val="28"/>
          <w:szCs w:val="28"/>
        </w:rPr>
        <w:t>“教授说专业”、“朋辈课堂”、“院长谈心谈话”等品牌活动，为学生提供专业学习、生涯规划、思想困惑等方面的精准指导。针对学业上存在困难的学生，建立台账，实施“一对一”精准学业帮扶计划，成效显著，学院因此获评2025年学校“学风建设月”活动二等奖。在招生与就业工作方面，组织精干力量深入常州地区10所中学开展招生宣传，积极提升生源质量；大力开展“访企拓岗”促就业专项行动，拓宽毕业生就业渠道，2025届毕业生年终就业率达到94.6%，位居全校前列，学院获评2025年度“招生工作先进集体”。我们坚持公平、公正、公开原则，认真细致地做好各类奖、助、补、贷的评审与发放工作，确保各个环节“零差错”，学院获</w:t>
      </w:r>
      <w:proofErr w:type="gramStart"/>
      <w:r>
        <w:rPr>
          <w:rFonts w:ascii="仿宋" w:eastAsia="仿宋" w:hAnsi="仿宋" w:cs="仿宋" w:hint="eastAsia"/>
          <w:sz w:val="28"/>
          <w:szCs w:val="28"/>
        </w:rPr>
        <w:t>评学校</w:t>
      </w:r>
      <w:proofErr w:type="gramEnd"/>
      <w:r>
        <w:rPr>
          <w:rFonts w:ascii="仿宋" w:eastAsia="仿宋" w:hAnsi="仿宋" w:cs="仿宋" w:hint="eastAsia"/>
          <w:sz w:val="28"/>
          <w:szCs w:val="28"/>
        </w:rPr>
        <w:t>第五届“资助文化节”优秀组织奖，</w:t>
      </w:r>
      <w:r>
        <w:rPr>
          <w:rFonts w:ascii="仿宋" w:eastAsia="仿宋" w:hAnsi="仿宋" w:cs="仿宋" w:hint="eastAsia"/>
          <w:sz w:val="28"/>
          <w:szCs w:val="28"/>
        </w:rPr>
        <w:lastRenderedPageBreak/>
        <w:t>体现了资助育人工作的温度与精度。★</w:t>
      </w:r>
      <w:r>
        <w:rPr>
          <w:rStyle w:val="a4"/>
          <w:rFonts w:ascii="仿宋" w:eastAsia="仿宋" w:hAnsi="仿宋" w:cs="仿宋" w:hint="eastAsia"/>
          <w:sz w:val="28"/>
          <w:szCs w:val="28"/>
        </w:rPr>
        <w:t>我们始终将学生安全稳定工作放在首位，警钟长鸣，常抓不懈。</w:t>
      </w:r>
      <w:r>
        <w:rPr>
          <w:rFonts w:ascii="仿宋" w:eastAsia="仿宋" w:hAnsi="仿宋" w:cs="仿宋" w:hint="eastAsia"/>
          <w:sz w:val="28"/>
          <w:szCs w:val="28"/>
        </w:rPr>
        <w:t>​联合盐城经济技术开发区新城派出所、校保卫处共同举办了多场防范电信网络诈骗专题宣传讲座，普及安全知识，并常态化在学生社区开展涵盖校园安全、网络安全、</w:t>
      </w:r>
      <w:proofErr w:type="gramStart"/>
      <w:r>
        <w:rPr>
          <w:rFonts w:ascii="仿宋" w:eastAsia="仿宋" w:hAnsi="仿宋" w:cs="仿宋" w:hint="eastAsia"/>
          <w:sz w:val="28"/>
          <w:szCs w:val="28"/>
        </w:rPr>
        <w:t>防诈反诈</w:t>
      </w:r>
      <w:proofErr w:type="gramEnd"/>
      <w:r>
        <w:rPr>
          <w:rFonts w:ascii="仿宋" w:eastAsia="仿宋" w:hAnsi="仿宋" w:cs="仿宋" w:hint="eastAsia"/>
          <w:sz w:val="28"/>
          <w:szCs w:val="28"/>
        </w:rPr>
        <w:t>等主题的安全教育宣讲，不断提升学生的安全防范意识和自我保护能力。结合重要时间节点，举办“国家安全日”主题艺术作品征集活动，将安全教育融入艺术创作实践，寓教于乐。学院着力做深做实具有艺术特色的心理健康育人品牌，建立学院心理导师、专职心理辅导员每月定期进驻学生社区制度，提供“一对一”的创作心理疏导与专业发展咨询，实现艺术表达与心理健康教育的深度有机融合。全年组织开展“美育润心 向美而行”、“听见你的画语”等心理主题特色活动多场，指导学生作品获评校第一届心理情景剧大赛二等奖1项、三等奖1项，师范生心理健康教育知识竞赛一等奖，色彩疗愈心灵画展比赛一、二、三等奖各1项，心理健康教育工作呈现出鲜明的专业特色和良好的育人效果。</w:t>
      </w:r>
    </w:p>
    <w:p w14:paraId="1FC0F24C" w14:textId="77777777" w:rsidR="00C53F54" w:rsidRDefault="004B3DE7">
      <w:pPr>
        <w:pStyle w:val="a3"/>
        <w:widowControl/>
        <w:spacing w:line="360" w:lineRule="auto"/>
        <w:rPr>
          <w:rFonts w:ascii="仿宋" w:eastAsia="仿宋" w:hAnsi="仿宋" w:cs="仿宋"/>
          <w:sz w:val="28"/>
          <w:szCs w:val="28"/>
        </w:rPr>
      </w:pPr>
      <w:r>
        <w:rPr>
          <w:rStyle w:val="a4"/>
          <w:rFonts w:ascii="仿宋" w:eastAsia="仿宋" w:hAnsi="仿宋" w:cs="仿宋" w:hint="eastAsia"/>
          <w:sz w:val="28"/>
          <w:szCs w:val="28"/>
        </w:rPr>
        <w:t>（三）队伍建设固本强基，育人骨干能力提升。</w:t>
      </w:r>
    </w:p>
    <w:p w14:paraId="044805CD" w14:textId="701EA8FB" w:rsidR="00C53F54" w:rsidRDefault="004B3DE7" w:rsidP="004B3DE7">
      <w:pPr>
        <w:pStyle w:val="a3"/>
        <w:widowControl/>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学院深刻认识到，建设一支高素质、专业化、稳定的学工队伍和学生骨干队伍，是做好新时代学生工作的关键支撑。我们聚焦学工队伍与学生骨干的“双重提升”目标，多</w:t>
      </w:r>
      <w:proofErr w:type="gramStart"/>
      <w:r>
        <w:rPr>
          <w:rFonts w:ascii="仿宋" w:eastAsia="仿宋" w:hAnsi="仿宋" w:cs="仿宋" w:hint="eastAsia"/>
          <w:sz w:val="28"/>
          <w:szCs w:val="28"/>
        </w:rPr>
        <w:t>措</w:t>
      </w:r>
      <w:proofErr w:type="gramEnd"/>
      <w:r>
        <w:rPr>
          <w:rFonts w:ascii="仿宋" w:eastAsia="仿宋" w:hAnsi="仿宋" w:cs="仿宋" w:hint="eastAsia"/>
          <w:sz w:val="28"/>
          <w:szCs w:val="28"/>
        </w:rPr>
        <w:t>并举，为学院“三全育人”工作提供坚实的人才保障。★</w:t>
      </w:r>
      <w:r>
        <w:rPr>
          <w:rStyle w:val="a4"/>
          <w:rFonts w:ascii="仿宋" w:eastAsia="仿宋" w:hAnsi="仿宋" w:cs="仿宋" w:hint="eastAsia"/>
          <w:sz w:val="28"/>
          <w:szCs w:val="28"/>
        </w:rPr>
        <w:t>我们紧紧围绕辅导员专业化、职业化发展要求，着力打造一支政治强、业务精、纪律严、作风正的学生工作</w:t>
      </w:r>
      <w:r>
        <w:rPr>
          <w:rStyle w:val="a4"/>
          <w:rFonts w:ascii="仿宋" w:eastAsia="仿宋" w:hAnsi="仿宋" w:cs="仿宋" w:hint="eastAsia"/>
          <w:sz w:val="28"/>
          <w:szCs w:val="28"/>
        </w:rPr>
        <w:lastRenderedPageBreak/>
        <w:t>干部队伍。</w:t>
      </w:r>
      <w:r>
        <w:rPr>
          <w:rFonts w:ascii="仿宋" w:eastAsia="仿宋" w:hAnsi="仿宋" w:cs="仿宋" w:hint="eastAsia"/>
          <w:sz w:val="28"/>
          <w:szCs w:val="28"/>
        </w:rPr>
        <w:t>​通过加强培训、压实责任、强化考核，辅导员队伍</w:t>
      </w:r>
      <w:proofErr w:type="gramStart"/>
      <w:r>
        <w:rPr>
          <w:rFonts w:ascii="仿宋" w:eastAsia="仿宋" w:hAnsi="仿宋" w:cs="仿宋" w:hint="eastAsia"/>
          <w:sz w:val="28"/>
          <w:szCs w:val="28"/>
        </w:rPr>
        <w:t>履</w:t>
      </w:r>
      <w:proofErr w:type="gramEnd"/>
      <w:r>
        <w:rPr>
          <w:rFonts w:ascii="仿宋" w:eastAsia="仿宋" w:hAnsi="仿宋" w:cs="仿宋" w:hint="eastAsia"/>
          <w:sz w:val="28"/>
          <w:szCs w:val="28"/>
        </w:rPr>
        <w:t>职能</w:t>
      </w:r>
      <w:proofErr w:type="gramStart"/>
      <w:r>
        <w:rPr>
          <w:rFonts w:ascii="仿宋" w:eastAsia="仿宋" w:hAnsi="仿宋" w:cs="仿宋" w:hint="eastAsia"/>
          <w:sz w:val="28"/>
          <w:szCs w:val="28"/>
        </w:rPr>
        <w:t>力显</w:t>
      </w:r>
      <w:proofErr w:type="gramEnd"/>
      <w:r>
        <w:rPr>
          <w:rFonts w:ascii="仿宋" w:eastAsia="仿宋" w:hAnsi="仿宋" w:cs="仿宋" w:hint="eastAsia"/>
          <w:sz w:val="28"/>
          <w:szCs w:val="28"/>
        </w:rPr>
        <w:t>著增强。本年度，1名辅导员获评校级“优秀专职团干部”称号并在校团干技能大比武中荣获二等奖，2名辅导员获评“就业创业工作先进个人”，1名辅导员获评“暑期社会实践活动先进个人”，1名辅导员获评“招生工作先进个人”，充分展现了我院学工队伍的良好风貌和过硬素质。尤为可喜的是，有2名辅导员成功获批盐城市社科基金项目立项，体现了学生工作与科研能力的相互促进。同时，我们高度重视学生骨干的选拔、培养、教育与管理，为他们搭建了丰富的实践锻炼平台，如参与大型活动组织、社区管理等，助力其全面发展，发挥示范引领作用。★</w:t>
      </w:r>
      <w:r>
        <w:rPr>
          <w:rStyle w:val="a4"/>
          <w:rFonts w:ascii="仿宋" w:eastAsia="仿宋" w:hAnsi="仿宋" w:cs="仿宋" w:hint="eastAsia"/>
          <w:sz w:val="28"/>
          <w:szCs w:val="28"/>
        </w:rPr>
        <w:t>在学生典型的选树方面成果丰硕，</w:t>
      </w:r>
      <w:r>
        <w:rPr>
          <w:rFonts w:ascii="仿宋" w:eastAsia="仿宋" w:hAnsi="仿宋" w:cs="仿宋" w:hint="eastAsia"/>
          <w:sz w:val="28"/>
          <w:szCs w:val="28"/>
        </w:rPr>
        <w:t>​本年度学院有一个班级因班风学风建设卓有成效，获评2024-2025学年校级最高班级荣誉“王强班”称号。学生在各类高级别专业竞赛中持续斩获佳绩，除前述竞赛外，另有4名学生荣获江苏省紫金合唱艺术节铜奖，1名学生获第十一届“东方设计奖全国高校创新设计大赛”省赛二等奖，3名学生获2025年“海州礼物”文</w:t>
      </w:r>
      <w:proofErr w:type="gramStart"/>
      <w:r>
        <w:rPr>
          <w:rFonts w:ascii="仿宋" w:eastAsia="仿宋" w:hAnsi="仿宋" w:cs="仿宋" w:hint="eastAsia"/>
          <w:sz w:val="28"/>
          <w:szCs w:val="28"/>
        </w:rPr>
        <w:t>创主题设计大赛国</w:t>
      </w:r>
      <w:proofErr w:type="gramEnd"/>
      <w:r>
        <w:rPr>
          <w:rFonts w:ascii="仿宋" w:eastAsia="仿宋" w:hAnsi="仿宋" w:cs="仿宋" w:hint="eastAsia"/>
          <w:sz w:val="28"/>
          <w:szCs w:val="28"/>
        </w:rPr>
        <w:t>赛铜奖。这些成绩既是学生个人努力的结果，也是学院人才培养质量和育人环境优化的集中体现，充分展示了学院“三全育人”工作的丰硕成果。</w:t>
      </w:r>
    </w:p>
    <w:p w14:paraId="3878EFA1" w14:textId="77777777" w:rsidR="00C53F54" w:rsidRDefault="004B3DE7">
      <w:pPr>
        <w:pStyle w:val="a3"/>
        <w:widowControl/>
        <w:spacing w:line="360" w:lineRule="auto"/>
        <w:rPr>
          <w:rFonts w:ascii="黑体" w:eastAsia="黑体" w:hAnsi="黑体" w:cs="黑体"/>
          <w:sz w:val="30"/>
          <w:szCs w:val="30"/>
        </w:rPr>
      </w:pPr>
      <w:r>
        <w:rPr>
          <w:rStyle w:val="a4"/>
          <w:rFonts w:ascii="黑体" w:eastAsia="黑体" w:hAnsi="黑体" w:cs="黑体" w:hint="eastAsia"/>
          <w:sz w:val="30"/>
          <w:szCs w:val="30"/>
        </w:rPr>
        <w:t>五、总结与展望</w:t>
      </w:r>
    </w:p>
    <w:p w14:paraId="41B30A99" w14:textId="77777777" w:rsidR="00C53F54" w:rsidRDefault="004B3DE7">
      <w:pPr>
        <w:pStyle w:val="a3"/>
        <w:widowControl/>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回顾2025年，美术与设计学院在学校党委、行政的坚强领导下，在全院师生的共同努力下，党的建设坚强有力，引领作用愈发凸显；</w:t>
      </w:r>
      <w:r>
        <w:rPr>
          <w:rFonts w:ascii="仿宋" w:eastAsia="仿宋" w:hAnsi="仿宋" w:cs="仿宋" w:hint="eastAsia"/>
          <w:sz w:val="28"/>
          <w:szCs w:val="28"/>
        </w:rPr>
        <w:lastRenderedPageBreak/>
        <w:t>教育教学中心地位巩固，人才培养质量稳步提升；科研创新活力迸发，社会服务能力显著增强；学生工作精准精细，</w:t>
      </w:r>
      <w:proofErr w:type="gramStart"/>
      <w:r>
        <w:rPr>
          <w:rFonts w:ascii="仿宋" w:eastAsia="仿宋" w:hAnsi="仿宋" w:cs="仿宋" w:hint="eastAsia"/>
          <w:sz w:val="28"/>
          <w:szCs w:val="28"/>
        </w:rPr>
        <w:t>育人成效</w:t>
      </w:r>
      <w:proofErr w:type="gramEnd"/>
      <w:r>
        <w:rPr>
          <w:rFonts w:ascii="仿宋" w:eastAsia="仿宋" w:hAnsi="仿宋" w:cs="仿宋" w:hint="eastAsia"/>
          <w:sz w:val="28"/>
          <w:szCs w:val="28"/>
        </w:rPr>
        <w:t>扎实显著。这些成绩的取得，是全体美设院人同心同德、砥砺奋进的结果。</w:t>
      </w:r>
    </w:p>
    <w:p w14:paraId="0B534BD8" w14:textId="77777777" w:rsidR="00C53F54" w:rsidRDefault="004B3DE7">
      <w:pPr>
        <w:pStyle w:val="a3"/>
        <w:widowControl/>
        <w:spacing w:line="360" w:lineRule="auto"/>
        <w:ind w:firstLineChars="200" w:firstLine="560"/>
        <w:rPr>
          <w:rFonts w:ascii="仿宋" w:eastAsia="仿宋" w:hAnsi="仿宋" w:cs="仿宋"/>
          <w:sz w:val="28"/>
          <w:szCs w:val="28"/>
        </w:rPr>
      </w:pPr>
      <w:r>
        <w:rPr>
          <w:rFonts w:ascii="仿宋" w:eastAsia="仿宋" w:hAnsi="仿宋" w:cs="仿宋" w:hint="eastAsia"/>
          <w:sz w:val="28"/>
          <w:szCs w:val="28"/>
        </w:rPr>
        <w:t>同时，我们也清醒地认识到，对</w:t>
      </w:r>
      <w:proofErr w:type="gramStart"/>
      <w:r>
        <w:rPr>
          <w:rFonts w:ascii="仿宋" w:eastAsia="仿宋" w:hAnsi="仿宋" w:cs="仿宋" w:hint="eastAsia"/>
          <w:sz w:val="28"/>
          <w:szCs w:val="28"/>
        </w:rPr>
        <w:t>标学校</w:t>
      </w:r>
      <w:proofErr w:type="gramEnd"/>
      <w:r>
        <w:rPr>
          <w:rFonts w:ascii="仿宋" w:eastAsia="仿宋" w:hAnsi="仿宋" w:cs="仿宋" w:hint="eastAsia"/>
          <w:sz w:val="28"/>
          <w:szCs w:val="28"/>
        </w:rPr>
        <w:t>高质量发展的新要求和师生员工的新期待，我们的工作仍存在一些需要加强和改进的方面，例如：国家级重大重点项目的培育和申报仍需持续攻坚；学科特色的凝练和标志性成果的产出有待进一步突破；产学研用结合的深度和广度有待进一步拓展；高水平领军人才和创新团队的引进与培育力度还需加大等。</w:t>
      </w:r>
    </w:p>
    <w:p w14:paraId="25A41A90" w14:textId="77777777" w:rsidR="00C53F54" w:rsidRDefault="004B3DE7">
      <w:pPr>
        <w:pStyle w:val="a3"/>
        <w:widowControl/>
        <w:spacing w:line="360" w:lineRule="auto"/>
        <w:ind w:firstLineChars="300" w:firstLine="840"/>
        <w:rPr>
          <w:rFonts w:ascii="仿宋" w:eastAsia="仿宋" w:hAnsi="仿宋" w:cs="仿宋"/>
          <w:sz w:val="28"/>
          <w:szCs w:val="28"/>
        </w:rPr>
      </w:pPr>
      <w:r>
        <w:rPr>
          <w:rFonts w:ascii="仿宋" w:eastAsia="仿宋" w:hAnsi="仿宋" w:cs="仿宋" w:hint="eastAsia"/>
          <w:sz w:val="28"/>
          <w:szCs w:val="28"/>
        </w:rPr>
        <w:t>展望2026年，学院将继续坚持以习近平新时代中国特色社会主义思想为指导，全面贯彻落实党的教育方针，紧紧围绕立德树人根本任务，聚焦内涵建设，聚力改革创新，补齐短板弱项，放大特色优势，以更加昂扬的斗志、更加务实的作风、更加创新的举措，奋力谱写学院事业高质量发展的新篇章，为学校建设特色鲜明的高水平师范大学</w:t>
      </w:r>
      <w:proofErr w:type="gramStart"/>
      <w:r>
        <w:rPr>
          <w:rFonts w:ascii="仿宋" w:eastAsia="仿宋" w:hAnsi="仿宋" w:cs="仿宋" w:hint="eastAsia"/>
          <w:sz w:val="28"/>
          <w:szCs w:val="28"/>
        </w:rPr>
        <w:t>作出</w:t>
      </w:r>
      <w:proofErr w:type="gramEnd"/>
      <w:r>
        <w:rPr>
          <w:rFonts w:ascii="仿宋" w:eastAsia="仿宋" w:hAnsi="仿宋" w:cs="仿宋" w:hint="eastAsia"/>
          <w:sz w:val="28"/>
          <w:szCs w:val="28"/>
        </w:rPr>
        <w:t>新的更大贡献！</w:t>
      </w:r>
    </w:p>
    <w:p w14:paraId="68F1F119" w14:textId="77777777" w:rsidR="00C53F54" w:rsidRDefault="00C53F54">
      <w:pPr>
        <w:pStyle w:val="a3"/>
        <w:widowControl/>
        <w:rPr>
          <w:rFonts w:ascii="仿宋" w:eastAsia="仿宋" w:hAnsi="仿宋" w:cs="仿宋"/>
          <w:sz w:val="28"/>
          <w:szCs w:val="28"/>
        </w:rPr>
      </w:pPr>
    </w:p>
    <w:p w14:paraId="17857114" w14:textId="77777777" w:rsidR="00C53F54" w:rsidRDefault="00C53F54">
      <w:pPr>
        <w:pStyle w:val="a3"/>
        <w:widowControl/>
        <w:rPr>
          <w:rFonts w:ascii="仿宋" w:eastAsia="仿宋" w:hAnsi="仿宋" w:cs="仿宋"/>
          <w:sz w:val="28"/>
          <w:szCs w:val="28"/>
        </w:rPr>
      </w:pPr>
    </w:p>
    <w:p w14:paraId="30014C5E" w14:textId="77777777" w:rsidR="00C53F54" w:rsidRDefault="004B3DE7">
      <w:pPr>
        <w:ind w:firstLineChars="2100" w:firstLine="5880"/>
        <w:rPr>
          <w:rFonts w:ascii="黑体" w:eastAsia="黑体" w:hAnsi="黑体" w:cs="黑体"/>
          <w:sz w:val="28"/>
          <w:szCs w:val="28"/>
        </w:rPr>
      </w:pPr>
      <w:r>
        <w:rPr>
          <w:rFonts w:ascii="黑体" w:eastAsia="黑体" w:hAnsi="黑体" w:cs="黑体" w:hint="eastAsia"/>
          <w:sz w:val="28"/>
          <w:szCs w:val="28"/>
        </w:rPr>
        <w:t>美术与设计学院</w:t>
      </w:r>
    </w:p>
    <w:p w14:paraId="450BFBCD" w14:textId="77777777" w:rsidR="00C53F54" w:rsidRDefault="004B3DE7">
      <w:pPr>
        <w:ind w:firstLineChars="2000" w:firstLine="5600"/>
        <w:rPr>
          <w:rFonts w:ascii="黑体" w:eastAsia="黑体" w:hAnsi="黑体" w:cs="黑体"/>
          <w:sz w:val="28"/>
          <w:szCs w:val="28"/>
        </w:rPr>
      </w:pPr>
      <w:r>
        <w:rPr>
          <w:rFonts w:ascii="黑体" w:eastAsia="黑体" w:hAnsi="黑体" w:cs="黑体" w:hint="eastAsia"/>
          <w:sz w:val="28"/>
          <w:szCs w:val="28"/>
        </w:rPr>
        <w:t>2025 年 12 月 8 日</w:t>
      </w:r>
    </w:p>
    <w:sectPr w:rsidR="00C53F5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D04BC" w14:textId="77777777" w:rsidR="00A5534E" w:rsidRDefault="00A5534E" w:rsidP="0079648B">
      <w:r>
        <w:separator/>
      </w:r>
    </w:p>
  </w:endnote>
  <w:endnote w:type="continuationSeparator" w:id="0">
    <w:p w14:paraId="238A86A8" w14:textId="77777777" w:rsidR="00A5534E" w:rsidRDefault="00A5534E" w:rsidP="00796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BACD4" w14:textId="77777777" w:rsidR="00A5534E" w:rsidRDefault="00A5534E" w:rsidP="0079648B">
      <w:r>
        <w:separator/>
      </w:r>
    </w:p>
  </w:footnote>
  <w:footnote w:type="continuationSeparator" w:id="0">
    <w:p w14:paraId="7ED8E154" w14:textId="77777777" w:rsidR="00A5534E" w:rsidRDefault="00A5534E" w:rsidP="007964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3F54"/>
    <w:rsid w:val="001419E5"/>
    <w:rsid w:val="002F22EA"/>
    <w:rsid w:val="004B3DE7"/>
    <w:rsid w:val="005B7CFF"/>
    <w:rsid w:val="006B264A"/>
    <w:rsid w:val="0079648B"/>
    <w:rsid w:val="00980E3B"/>
    <w:rsid w:val="00A009E7"/>
    <w:rsid w:val="00A5534E"/>
    <w:rsid w:val="00C53F54"/>
    <w:rsid w:val="00E9118F"/>
    <w:rsid w:val="07F96744"/>
    <w:rsid w:val="0B5964AA"/>
    <w:rsid w:val="1F016D75"/>
    <w:rsid w:val="2CBD3EE8"/>
    <w:rsid w:val="2DA81E7D"/>
    <w:rsid w:val="31FD630A"/>
    <w:rsid w:val="38D17360"/>
    <w:rsid w:val="3FC965EB"/>
    <w:rsid w:val="439C69C9"/>
    <w:rsid w:val="44E123D3"/>
    <w:rsid w:val="5579200B"/>
    <w:rsid w:val="59142C25"/>
    <w:rsid w:val="691E0185"/>
    <w:rsid w:val="7241725F"/>
    <w:rsid w:val="78F216B8"/>
    <w:rsid w:val="7BAC4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166BA2"/>
  <w15:docId w15:val="{FDFAB5B9-DD3B-43F7-9AD0-2D02AEB8C9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 w:type="character" w:styleId="a4">
    <w:name w:val="Strong"/>
    <w:basedOn w:val="a0"/>
    <w:qFormat/>
    <w:rPr>
      <w:b/>
    </w:rPr>
  </w:style>
  <w:style w:type="paragraph" w:styleId="a5">
    <w:name w:val="header"/>
    <w:basedOn w:val="a"/>
    <w:link w:val="a6"/>
    <w:rsid w:val="0079648B"/>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79648B"/>
    <w:rPr>
      <w:rFonts w:asciiTheme="minorHAnsi" w:eastAsiaTheme="minorEastAsia" w:hAnsiTheme="minorHAnsi" w:cstheme="minorBidi"/>
      <w:kern w:val="2"/>
      <w:sz w:val="18"/>
      <w:szCs w:val="18"/>
    </w:rPr>
  </w:style>
  <w:style w:type="paragraph" w:styleId="a7">
    <w:name w:val="footer"/>
    <w:basedOn w:val="a"/>
    <w:link w:val="a8"/>
    <w:rsid w:val="0079648B"/>
    <w:pPr>
      <w:tabs>
        <w:tab w:val="center" w:pos="4153"/>
        <w:tab w:val="right" w:pos="8306"/>
      </w:tabs>
      <w:snapToGrid w:val="0"/>
      <w:jc w:val="left"/>
    </w:pPr>
    <w:rPr>
      <w:sz w:val="18"/>
      <w:szCs w:val="18"/>
    </w:rPr>
  </w:style>
  <w:style w:type="character" w:customStyle="1" w:styleId="a8">
    <w:name w:val="页脚 字符"/>
    <w:basedOn w:val="a0"/>
    <w:link w:val="a7"/>
    <w:rsid w:val="0079648B"/>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26</Pages>
  <Words>2354</Words>
  <Characters>13421</Characters>
  <Application>Microsoft Office Word</Application>
  <DocSecurity>0</DocSecurity>
  <Lines>111</Lines>
  <Paragraphs>31</Paragraphs>
  <ScaleCrop>false</ScaleCrop>
  <Company/>
  <LinksUpToDate>false</LinksUpToDate>
  <CharactersWithSpaces>15744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c:creator>
  <cp:lastModifiedBy>Administrator</cp:lastModifiedBy>
  <cp:revision>8</cp:revision>
  <dcterms:created xsi:type="dcterms:W3CDTF">2025-12-08T14:04:00Z</dcterms:created>
  <dcterms:modified xsi:type="dcterms:W3CDTF">2025-12-09T08:30:00Z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eyJoZGlkIjoiYTg3YTk5NzU5MzEwMTkxNmZhZjhkY2M5NjU5Mjg5OTQiLCJ1c2VySWQiOiIxNjcyMTEzMjU1In0=</vt:lpwstr>
  </property>
  <property fmtid="{D5CDD505-2E9C-101B-9397-08002B2CF9AE}" pid="4" name="ICV">
    <vt:lpwstr>0BC41EE9C459427F9EF73D107010FF20_13</vt:lpwstr>
  </property>
</Properties>
</file>